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0B" w:rsidRPr="0099300B" w:rsidRDefault="0099300B" w:rsidP="00723934">
      <w:pPr>
        <w:spacing w:before="100" w:beforeAutospacing="1" w:after="100" w:afterAutospacing="1" w:line="360" w:lineRule="auto"/>
        <w:ind w:firstLine="710"/>
        <w:contextualSpacing/>
        <w:jc w:val="center"/>
        <w:rPr>
          <w:rFonts w:ascii="PT Astra Serif" w:hAnsi="PT Astra Serif"/>
          <w:b/>
          <w:sz w:val="26"/>
          <w:szCs w:val="26"/>
        </w:rPr>
      </w:pPr>
      <w:bookmarkStart w:id="0" w:name="_GoBack"/>
      <w:bookmarkEnd w:id="0"/>
    </w:p>
    <w:p w:rsidR="00BE217A" w:rsidRPr="0099300B" w:rsidRDefault="00BE217A" w:rsidP="00723934">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 xml:space="preserve">Методические рекомендации по формированию учебных планов общеобразовательных организаций </w:t>
      </w:r>
      <w:r w:rsidR="00CC6BE0" w:rsidRPr="0099300B">
        <w:rPr>
          <w:rFonts w:ascii="PT Astra Serif" w:hAnsi="PT Astra Serif"/>
          <w:b/>
          <w:sz w:val="26"/>
          <w:szCs w:val="26"/>
        </w:rPr>
        <w:t>в соответствии с ФГОС С</w:t>
      </w:r>
      <w:r w:rsidR="00723934" w:rsidRPr="0099300B">
        <w:rPr>
          <w:rFonts w:ascii="PT Astra Serif" w:hAnsi="PT Astra Serif"/>
          <w:b/>
          <w:sz w:val="26"/>
          <w:szCs w:val="26"/>
        </w:rPr>
        <w:t xml:space="preserve">ОО </w:t>
      </w:r>
    </w:p>
    <w:p w:rsidR="00723934" w:rsidRPr="0099300B" w:rsidRDefault="00CC6BE0" w:rsidP="00723934">
      <w:pPr>
        <w:spacing w:before="100" w:beforeAutospacing="1" w:after="100" w:afterAutospacing="1" w:line="360" w:lineRule="auto"/>
        <w:ind w:firstLine="710"/>
        <w:contextualSpacing/>
        <w:jc w:val="center"/>
        <w:rPr>
          <w:rFonts w:ascii="PT Astra Serif" w:hAnsi="PT Astra Serif"/>
          <w:b/>
          <w:sz w:val="26"/>
          <w:szCs w:val="26"/>
        </w:rPr>
      </w:pPr>
      <w:r w:rsidRPr="0099300B">
        <w:rPr>
          <w:rFonts w:ascii="PT Astra Serif" w:hAnsi="PT Astra Serif"/>
          <w:b/>
          <w:sz w:val="26"/>
          <w:szCs w:val="26"/>
        </w:rPr>
        <w:t>и ФОП С</w:t>
      </w:r>
      <w:r w:rsidR="00723934" w:rsidRPr="0099300B">
        <w:rPr>
          <w:rFonts w:ascii="PT Astra Serif" w:hAnsi="PT Astra Serif"/>
          <w:b/>
          <w:sz w:val="26"/>
          <w:szCs w:val="26"/>
        </w:rPr>
        <w:t>ОО на 202</w:t>
      </w:r>
      <w:r w:rsidR="002B347D" w:rsidRPr="0099300B">
        <w:rPr>
          <w:rFonts w:ascii="PT Astra Serif" w:hAnsi="PT Astra Serif"/>
          <w:b/>
          <w:sz w:val="26"/>
          <w:szCs w:val="26"/>
        </w:rPr>
        <w:t>4</w:t>
      </w:r>
      <w:r w:rsidR="00723934" w:rsidRPr="0099300B">
        <w:rPr>
          <w:rFonts w:ascii="PT Astra Serif" w:hAnsi="PT Astra Serif"/>
          <w:b/>
          <w:sz w:val="26"/>
          <w:szCs w:val="26"/>
        </w:rPr>
        <w:t>-202</w:t>
      </w:r>
      <w:r w:rsidR="002B347D" w:rsidRPr="0099300B">
        <w:rPr>
          <w:rFonts w:ascii="PT Astra Serif" w:hAnsi="PT Astra Serif"/>
          <w:b/>
          <w:sz w:val="26"/>
          <w:szCs w:val="26"/>
        </w:rPr>
        <w:t>5</w:t>
      </w:r>
      <w:r w:rsidR="00723934" w:rsidRPr="0099300B">
        <w:rPr>
          <w:rFonts w:ascii="PT Astra Serif" w:hAnsi="PT Astra Serif"/>
          <w:b/>
          <w:sz w:val="26"/>
          <w:szCs w:val="26"/>
        </w:rPr>
        <w:t xml:space="preserve"> учебный год</w:t>
      </w:r>
    </w:p>
    <w:p w:rsidR="00422DC2" w:rsidRPr="0099300B" w:rsidRDefault="00723934" w:rsidP="00422DC2">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99300B">
        <w:rPr>
          <w:rFonts w:ascii="PT Astra Serif" w:hAnsi="PT Astra Serif"/>
          <w:b/>
          <w:sz w:val="26"/>
          <w:szCs w:val="26"/>
        </w:rPr>
        <w:t xml:space="preserve">Общие требования к организации деятельности по основной образовательной программе </w:t>
      </w:r>
      <w:r w:rsidR="009D2490" w:rsidRPr="0099300B">
        <w:rPr>
          <w:rFonts w:ascii="PT Astra Serif" w:hAnsi="PT Astra Serif"/>
          <w:b/>
          <w:sz w:val="26"/>
          <w:szCs w:val="26"/>
        </w:rPr>
        <w:t>среднего общего</w:t>
      </w:r>
      <w:r w:rsidRPr="0099300B">
        <w:rPr>
          <w:rFonts w:ascii="PT Astra Serif" w:hAnsi="PT Astra Serif"/>
          <w:b/>
          <w:sz w:val="26"/>
          <w:szCs w:val="26"/>
        </w:rPr>
        <w:t xml:space="preserve"> образования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 xml:space="preserve">01 сентября 2024 года на уровне среднего общего образования завершается переход на обновленный ФГОС СОО, изменения в который были внесены </w:t>
      </w:r>
      <w:r w:rsidR="00CC6BE0" w:rsidRPr="0099300B">
        <w:rPr>
          <w:rFonts w:ascii="PT Astra Serif" w:hAnsi="PT Astra Serif"/>
          <w:sz w:val="26"/>
          <w:szCs w:val="26"/>
        </w:rPr>
        <w:t xml:space="preserve">Приказом Минпросвещения России от 12.08.2022 </w:t>
      </w:r>
      <w:hyperlink r:id="rId7" w:history="1">
        <w:r w:rsidR="00C74C69" w:rsidRPr="0099300B">
          <w:rPr>
            <w:rFonts w:ascii="PT Astra Serif" w:hAnsi="PT Astra Serif"/>
          </w:rPr>
          <w:t>№</w:t>
        </w:r>
        <w:r w:rsidR="00CC6BE0" w:rsidRPr="0099300B">
          <w:rPr>
            <w:rFonts w:ascii="PT Astra Serif" w:hAnsi="PT Astra Serif"/>
          </w:rPr>
          <w:t xml:space="preserve"> </w:t>
        </w:r>
        <w:r w:rsidR="00CC6BE0" w:rsidRPr="0099300B">
          <w:rPr>
            <w:rFonts w:ascii="PT Astra Serif" w:hAnsi="PT Astra Serif"/>
            <w:sz w:val="26"/>
            <w:szCs w:val="26"/>
          </w:rPr>
          <w:t>732</w:t>
        </w:r>
      </w:hyperlink>
      <w:r w:rsidR="00CC6BE0" w:rsidRPr="0099300B">
        <w:rPr>
          <w:rFonts w:ascii="PT Astra Serif" w:hAnsi="PT Astra Serif"/>
          <w:sz w:val="26"/>
          <w:szCs w:val="26"/>
        </w:rPr>
        <w:t xml:space="preserve">. </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соответствии с Федеральн</w:t>
      </w:r>
      <w:r w:rsidR="00514C8B" w:rsidRPr="0099300B">
        <w:rPr>
          <w:rFonts w:ascii="PT Astra Serif" w:hAnsi="PT Astra Serif"/>
          <w:sz w:val="26"/>
          <w:szCs w:val="26"/>
        </w:rPr>
        <w:t xml:space="preserve">ым законом </w:t>
      </w:r>
      <w:r w:rsidR="00422DC2" w:rsidRPr="0099300B">
        <w:rPr>
          <w:rFonts w:ascii="PT Astra Serif" w:hAnsi="PT Astra Serif"/>
          <w:sz w:val="26"/>
          <w:szCs w:val="26"/>
        </w:rPr>
        <w:t>от 29.12.2012 № 273-ФЗ «Об образовании в Российской Федерации»</w:t>
      </w:r>
      <w:r w:rsidR="0099300B" w:rsidRPr="0099300B">
        <w:rPr>
          <w:rFonts w:ascii="PT Astra Serif" w:hAnsi="PT Astra Serif"/>
          <w:sz w:val="26"/>
          <w:szCs w:val="26"/>
        </w:rPr>
        <w:t xml:space="preserve"> </w:t>
      </w:r>
      <w:r w:rsidR="00514C8B" w:rsidRPr="0099300B">
        <w:rPr>
          <w:rFonts w:ascii="PT Astra Serif" w:hAnsi="PT Astra Serif"/>
          <w:sz w:val="26"/>
          <w:szCs w:val="26"/>
        </w:rPr>
        <w:t xml:space="preserve">организации, </w:t>
      </w:r>
      <w:r w:rsidRPr="0099300B">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422DC2" w:rsidRPr="0099300B">
        <w:rPr>
          <w:rFonts w:ascii="PT Astra Serif" w:hAnsi="PT Astra Serif"/>
          <w:sz w:val="26"/>
          <w:szCs w:val="26"/>
        </w:rPr>
        <w:t>№273-</w:t>
      </w:r>
      <w:r w:rsidRPr="0099300B">
        <w:rPr>
          <w:rFonts w:ascii="PT Astra Serif" w:hAnsi="PT Astra Serif"/>
          <w:sz w:val="26"/>
          <w:szCs w:val="26"/>
        </w:rPr>
        <w:t>ФЗ, ст.12, ч. 6.1).</w:t>
      </w:r>
    </w:p>
    <w:p w:rsidR="0042559F" w:rsidRPr="0099300B" w:rsidRDefault="002B347D"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При этом</w:t>
      </w:r>
      <w:r w:rsidR="009D2490" w:rsidRPr="0099300B">
        <w:rPr>
          <w:rFonts w:ascii="PT Astra Serif" w:hAnsi="PT Astra Serif"/>
          <w:sz w:val="26"/>
          <w:szCs w:val="26"/>
        </w:rPr>
        <w:t>,</w:t>
      </w:r>
      <w:r w:rsidRPr="0099300B">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99300B" w:rsidRDefault="00723934" w:rsidP="0042559F">
      <w:pPr>
        <w:pStyle w:val="a4"/>
        <w:spacing w:before="100" w:beforeAutospacing="1" w:after="100" w:afterAutospacing="1" w:line="360" w:lineRule="auto"/>
        <w:ind w:left="0" w:firstLine="567"/>
        <w:jc w:val="both"/>
        <w:rPr>
          <w:rFonts w:ascii="PT Astra Serif" w:hAnsi="PT Astra Serif"/>
          <w:sz w:val="26"/>
          <w:szCs w:val="26"/>
        </w:rPr>
      </w:pPr>
      <w:r w:rsidRPr="0099300B">
        <w:rPr>
          <w:rFonts w:ascii="PT Astra Serif" w:hAnsi="PT Astra Serif"/>
          <w:sz w:val="26"/>
          <w:szCs w:val="26"/>
        </w:rPr>
        <w:t>В 202</w:t>
      </w:r>
      <w:r w:rsidR="002B347D" w:rsidRPr="0099300B">
        <w:rPr>
          <w:rFonts w:ascii="PT Astra Serif" w:hAnsi="PT Astra Serif"/>
          <w:sz w:val="26"/>
          <w:szCs w:val="26"/>
        </w:rPr>
        <w:t>4</w:t>
      </w:r>
      <w:r w:rsidRPr="0099300B">
        <w:rPr>
          <w:rFonts w:ascii="PT Astra Serif" w:hAnsi="PT Astra Serif"/>
          <w:sz w:val="26"/>
          <w:szCs w:val="26"/>
        </w:rPr>
        <w:t>-202</w:t>
      </w:r>
      <w:r w:rsidR="002B347D" w:rsidRPr="0099300B">
        <w:rPr>
          <w:rFonts w:ascii="PT Astra Serif" w:hAnsi="PT Astra Serif"/>
          <w:sz w:val="26"/>
          <w:szCs w:val="26"/>
        </w:rPr>
        <w:t>5</w:t>
      </w:r>
      <w:r w:rsidRPr="0099300B">
        <w:rPr>
          <w:rFonts w:ascii="PT Astra Serif" w:hAnsi="PT Astra Serif"/>
          <w:sz w:val="26"/>
          <w:szCs w:val="26"/>
        </w:rPr>
        <w:t xml:space="preserve"> учебном году разработка основной образовательной </w:t>
      </w:r>
      <w:r w:rsidR="00BE217A" w:rsidRPr="0099300B">
        <w:rPr>
          <w:rFonts w:ascii="PT Astra Serif" w:hAnsi="PT Astra Serif"/>
          <w:sz w:val="26"/>
          <w:szCs w:val="26"/>
        </w:rPr>
        <w:t>программы среднего общего</w:t>
      </w:r>
      <w:r w:rsidRPr="0099300B">
        <w:rPr>
          <w:rFonts w:ascii="PT Astra Serif" w:hAnsi="PT Astra Serif"/>
          <w:sz w:val="26"/>
          <w:szCs w:val="26"/>
        </w:rPr>
        <w:t xml:space="preserve"> образования (далее — ООП </w:t>
      </w:r>
      <w:r w:rsidR="00C74C69" w:rsidRPr="0099300B">
        <w:rPr>
          <w:rFonts w:ascii="PT Astra Serif" w:hAnsi="PT Astra Serif"/>
          <w:sz w:val="26"/>
          <w:szCs w:val="26"/>
        </w:rPr>
        <w:t>С</w:t>
      </w:r>
      <w:r w:rsidRPr="0099300B">
        <w:rPr>
          <w:rFonts w:ascii="PT Astra Serif" w:hAnsi="PT Astra Serif"/>
          <w:sz w:val="26"/>
          <w:szCs w:val="26"/>
        </w:rPr>
        <w:t xml:space="preserve">ОО) осуществляется </w:t>
      </w:r>
      <w:r w:rsidRPr="0099300B">
        <w:rPr>
          <w:rFonts w:ascii="PT Astra Serif" w:hAnsi="PT Astra Serif"/>
          <w:sz w:val="26"/>
          <w:szCs w:val="26"/>
        </w:rPr>
        <w:lastRenderedPageBreak/>
        <w:t>в соответствии со следующими основными федеральными нормативными и методическими документами:</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Федеральный закон от 29.12.2012 № 273-ФЗ «Об образовании в Российской Федерации».</w:t>
      </w:r>
    </w:p>
    <w:p w:rsidR="00B72045"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w:t>
      </w:r>
      <w:r w:rsidR="00B72045" w:rsidRPr="0099300B">
        <w:rPr>
          <w:rFonts w:ascii="PT Astra Serif" w:hAnsi="PT Astra Serif"/>
          <w:sz w:val="26"/>
          <w:szCs w:val="26"/>
        </w:rPr>
        <w:t>«Об утверждении федерального государственного образовательного стандарта среднего общего образования» от</w:t>
      </w:r>
      <w:r w:rsidRPr="0099300B">
        <w:rPr>
          <w:rFonts w:ascii="PT Astra Serif" w:hAnsi="PT Astra Serif"/>
          <w:sz w:val="26"/>
          <w:szCs w:val="26"/>
        </w:rPr>
        <w:t xml:space="preserve"> 17 мая 2012 г. № 413</w:t>
      </w:r>
      <w:r w:rsidR="00B72045" w:rsidRPr="0099300B">
        <w:rPr>
          <w:rFonts w:ascii="PT Astra Serif" w:hAnsi="PT Astra Serif"/>
          <w:sz w:val="26"/>
          <w:szCs w:val="26"/>
        </w:rPr>
        <w:t xml:space="preserve"> (в ред. Приказа Минпросвещения России от 12.08.2022 № 732)</w:t>
      </w:r>
    </w:p>
    <w:p w:rsidR="00C20264" w:rsidRPr="0099300B" w:rsidRDefault="00C20264" w:rsidP="00C20264">
      <w:pPr>
        <w:pStyle w:val="a4"/>
        <w:numPr>
          <w:ilvl w:val="0"/>
          <w:numId w:val="1"/>
        </w:numPr>
        <w:spacing w:line="360" w:lineRule="auto"/>
        <w:ind w:left="102"/>
        <w:jc w:val="both"/>
        <w:rPr>
          <w:rFonts w:ascii="PT Astra Serif" w:hAnsi="PT Astra Serif"/>
          <w:sz w:val="26"/>
          <w:szCs w:val="26"/>
        </w:rPr>
      </w:pPr>
      <w:r w:rsidRPr="0099300B">
        <w:rPr>
          <w:rFonts w:ascii="PT Astra Serif" w:hAnsi="PT Astra Serif"/>
          <w:sz w:val="26"/>
          <w:szCs w:val="26"/>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r w:rsidR="00DF719E" w:rsidRPr="0099300B">
        <w:rPr>
          <w:rFonts w:ascii="PT Astra Serif" w:hAnsi="PT Astra Serif"/>
          <w:sz w:val="26"/>
          <w:szCs w:val="26"/>
        </w:rPr>
        <w:t>.</w:t>
      </w:r>
    </w:p>
    <w:p w:rsidR="00723934" w:rsidRPr="0099300B" w:rsidRDefault="00855597" w:rsidP="00B72045">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w:t>
      </w:r>
      <w:r w:rsidR="002B347D" w:rsidRPr="0099300B">
        <w:rPr>
          <w:rFonts w:ascii="PT Astra Serif" w:hAnsi="PT Astra Serif"/>
          <w:sz w:val="26"/>
          <w:szCs w:val="26"/>
        </w:rPr>
        <w:t>18.05.2023г.</w:t>
      </w:r>
      <w:r w:rsidRPr="0099300B">
        <w:rPr>
          <w:rFonts w:ascii="PT Astra Serif" w:hAnsi="PT Astra Serif"/>
          <w:sz w:val="26"/>
          <w:szCs w:val="26"/>
        </w:rPr>
        <w:t xml:space="preserve"> № </w:t>
      </w:r>
      <w:r w:rsidR="00C20264" w:rsidRPr="0099300B">
        <w:rPr>
          <w:rFonts w:ascii="PT Astra Serif" w:hAnsi="PT Astra Serif"/>
          <w:sz w:val="26"/>
          <w:szCs w:val="26"/>
        </w:rPr>
        <w:t>371</w:t>
      </w:r>
      <w:r w:rsidRPr="0099300B">
        <w:rPr>
          <w:rFonts w:ascii="PT Astra Serif" w:hAnsi="PT Astra Serif"/>
          <w:sz w:val="26"/>
          <w:szCs w:val="26"/>
        </w:rPr>
        <w:t xml:space="preserve"> «Об утверждении федеральной образовательной программы среднего общего образования»</w:t>
      </w:r>
      <w:r w:rsidR="00723934" w:rsidRPr="0099300B">
        <w:rPr>
          <w:rFonts w:ascii="PT Astra Serif" w:hAnsi="PT Astra Serif"/>
          <w:sz w:val="26"/>
          <w:szCs w:val="26"/>
        </w:rPr>
        <w:t>.</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01.02.2024 №62 </w:t>
      </w:r>
      <w:r w:rsidR="00C20264" w:rsidRPr="0099300B">
        <w:rPr>
          <w:rFonts w:ascii="PT Astra Serif" w:hAnsi="PT Astra Serif"/>
          <w:sz w:val="26"/>
          <w:szCs w:val="26"/>
        </w:rPr>
        <w:t>«</w:t>
      </w:r>
      <w:r w:rsidRPr="0099300B">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C20264"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21.09.2022 </w:t>
      </w:r>
      <w:r w:rsidR="00C74C69" w:rsidRPr="0099300B">
        <w:rPr>
          <w:rFonts w:ascii="PT Astra Serif" w:hAnsi="PT Astra Serif"/>
          <w:sz w:val="26"/>
          <w:szCs w:val="26"/>
        </w:rPr>
        <w:t>№</w:t>
      </w:r>
      <w:r w:rsidRPr="0099300B">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B347D" w:rsidRPr="0099300B" w:rsidRDefault="002B347D" w:rsidP="002B347D">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21.02.2024 №119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F719E" w:rsidRPr="0099300B">
        <w:rPr>
          <w:rFonts w:ascii="PT Astra Serif" w:hAnsi="PT Astra Serif"/>
          <w:sz w:val="26"/>
          <w:szCs w:val="26"/>
        </w:rPr>
        <w:t>»</w:t>
      </w:r>
      <w:r w:rsidRPr="0099300B">
        <w:rPr>
          <w:rFonts w:ascii="PT Astra Serif" w:hAnsi="PT Astra Serif"/>
          <w:sz w:val="26"/>
          <w:szCs w:val="26"/>
        </w:rPr>
        <w:t>.</w:t>
      </w:r>
    </w:p>
    <w:p w:rsidR="00723934" w:rsidRPr="0099300B" w:rsidRDefault="00723934" w:rsidP="0072393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C48C3" w:rsidRPr="0099300B" w:rsidRDefault="00DC48C3" w:rsidP="00855597">
      <w:pPr>
        <w:pStyle w:val="a4"/>
        <w:numPr>
          <w:ilvl w:val="0"/>
          <w:numId w:val="1"/>
        </w:numPr>
        <w:spacing w:after="0" w:line="360" w:lineRule="auto"/>
        <w:ind w:left="0"/>
        <w:jc w:val="both"/>
        <w:rPr>
          <w:rFonts w:ascii="PT Astra Serif" w:hAnsi="PT Astra Serif"/>
          <w:sz w:val="26"/>
          <w:szCs w:val="26"/>
        </w:rPr>
      </w:pPr>
      <w:r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00C74C69" w:rsidRPr="0099300B">
        <w:rPr>
          <w:rFonts w:ascii="PT Astra Serif" w:hAnsi="PT Astra Serif"/>
          <w:sz w:val="26"/>
          <w:szCs w:val="26"/>
        </w:rPr>
        <w:t>.</w:t>
      </w:r>
    </w:p>
    <w:p w:rsidR="00C20264" w:rsidRPr="0099300B" w:rsidRDefault="00C20264" w:rsidP="00C20264">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99300B">
        <w:rPr>
          <w:rFonts w:ascii="PT Astra Serif" w:hAnsi="PT Astra Serif"/>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Письмо Минпросвещения России от 12.02.2024 №03-160 </w:t>
      </w:r>
      <w:r w:rsidR="00DF719E" w:rsidRPr="0099300B">
        <w:rPr>
          <w:rFonts w:ascii="PT Astra Serif" w:hAnsi="PT Astra Serif"/>
          <w:sz w:val="26"/>
          <w:szCs w:val="26"/>
        </w:rPr>
        <w:t>«</w:t>
      </w:r>
      <w:r w:rsidRPr="0099300B">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DF719E" w:rsidRPr="0099300B">
        <w:rPr>
          <w:rFonts w:ascii="PT Astra Serif" w:hAnsi="PT Astra Serif"/>
          <w:sz w:val="26"/>
          <w:szCs w:val="26"/>
        </w:rPr>
        <w:t>»</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Постановление Правительства </w:t>
      </w:r>
      <w:bookmarkStart w:id="1" w:name="_Hlk163211040"/>
      <w:r w:rsidRPr="0099300B">
        <w:rPr>
          <w:rFonts w:ascii="PT Astra Serif" w:hAnsi="PT Astra Serif"/>
          <w:sz w:val="26"/>
          <w:szCs w:val="26"/>
        </w:rPr>
        <w:t xml:space="preserve">РФ от 11.10.2023 №1678 </w:t>
      </w:r>
      <w:r w:rsidR="00DF719E" w:rsidRPr="0099300B">
        <w:rPr>
          <w:rFonts w:ascii="PT Astra Serif" w:hAnsi="PT Astra Serif"/>
          <w:sz w:val="26"/>
          <w:szCs w:val="26"/>
        </w:rPr>
        <w:t>«</w:t>
      </w:r>
      <w:r w:rsidRPr="0099300B">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F719E" w:rsidRPr="0099300B">
        <w:rPr>
          <w:rFonts w:ascii="PT Astra Serif" w:hAnsi="PT Astra Serif"/>
          <w:sz w:val="26"/>
          <w:szCs w:val="26"/>
        </w:rPr>
        <w:t>»</w:t>
      </w:r>
      <w:r w:rsidRPr="0099300B">
        <w:rPr>
          <w:rFonts w:ascii="PT Astra Serif" w:hAnsi="PT Astra Serif"/>
          <w:sz w:val="26"/>
          <w:szCs w:val="26"/>
        </w:rPr>
        <w:t>.</w:t>
      </w:r>
    </w:p>
    <w:bookmarkEnd w:id="1"/>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Методические рекомендации по обеспечению оптимизации учебной нагрузки в ОО (МР 2.4.0331-23</w:t>
      </w:r>
      <w:r w:rsidR="00514C8B" w:rsidRPr="0099300B">
        <w:rPr>
          <w:rFonts w:ascii="PT Astra Serif" w:hAnsi="PT Astra Serif"/>
          <w:sz w:val="26"/>
          <w:szCs w:val="26"/>
        </w:rPr>
        <w:t xml:space="preserve"> от 10.11.2023, разработанные </w:t>
      </w:r>
      <w:r w:rsidRPr="0099300B">
        <w:rPr>
          <w:rFonts w:ascii="PT Astra Serif" w:hAnsi="PT Astra Serif"/>
          <w:sz w:val="26"/>
          <w:szCs w:val="26"/>
        </w:rPr>
        <w:t>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04.10.2023 №738 </w:t>
      </w:r>
      <w:r w:rsidR="00DF719E" w:rsidRPr="0099300B">
        <w:rPr>
          <w:rFonts w:ascii="PT Astra Serif" w:hAnsi="PT Astra Serif"/>
          <w:sz w:val="26"/>
          <w:szCs w:val="26"/>
        </w:rPr>
        <w:t>«</w:t>
      </w:r>
      <w:r w:rsidRPr="0099300B">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F719E"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C20264" w:rsidRPr="0099300B" w:rsidRDefault="00C20264" w:rsidP="00C20264">
      <w:pPr>
        <w:pStyle w:val="a4"/>
        <w:numPr>
          <w:ilvl w:val="0"/>
          <w:numId w:val="1"/>
        </w:numPr>
        <w:spacing w:before="100" w:beforeAutospacing="1" w:after="100" w:afterAutospacing="1" w:line="360" w:lineRule="auto"/>
        <w:jc w:val="both"/>
        <w:rPr>
          <w:rFonts w:ascii="PT Astra Serif" w:hAnsi="PT Astra Serif"/>
          <w:sz w:val="26"/>
          <w:szCs w:val="26"/>
        </w:rPr>
      </w:pPr>
      <w:r w:rsidRPr="0099300B">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r w:rsidR="000E3CA8"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 xml:space="preserve">Приказ Минпросвещения России от 21.06.23 №556 </w:t>
      </w:r>
      <w:r w:rsidR="00DF719E" w:rsidRPr="0099300B">
        <w:rPr>
          <w:rFonts w:ascii="PT Astra Serif" w:hAnsi="PT Astra Serif"/>
          <w:sz w:val="26"/>
          <w:szCs w:val="26"/>
        </w:rPr>
        <w:t>«</w:t>
      </w:r>
      <w:r w:rsidRPr="0099300B">
        <w:rPr>
          <w:rFonts w:ascii="PT Astra Serif" w:hAnsi="PT Astra Serif"/>
          <w:sz w:val="26"/>
          <w:szCs w:val="26"/>
        </w:rPr>
        <w:t>О внесении изменений в приложения n. 1, n. 2 к приказу Минросвещ</w:t>
      </w:r>
      <w:r w:rsidR="00DF719E" w:rsidRPr="0099300B">
        <w:rPr>
          <w:rFonts w:ascii="PT Astra Serif" w:hAnsi="PT Astra Serif"/>
          <w:sz w:val="26"/>
          <w:szCs w:val="26"/>
        </w:rPr>
        <w:t>ения России от 21.09.2022 N858 «</w:t>
      </w:r>
      <w:r w:rsidRPr="0099300B">
        <w:rPr>
          <w:rFonts w:ascii="PT Astra Serif" w:hAnsi="PT Astra Serif"/>
          <w:sz w:val="26"/>
          <w:szCs w:val="26"/>
        </w:rPr>
        <w:t xml:space="preserve">Об утверждении федерального перечня учебников, допущенных к использованию при реализации имеющих государственную </w:t>
      </w:r>
      <w:r w:rsidR="00DF719E" w:rsidRPr="0099300B">
        <w:rPr>
          <w:rFonts w:ascii="PT Astra Serif" w:hAnsi="PT Astra Serif"/>
          <w:sz w:val="26"/>
          <w:szCs w:val="26"/>
        </w:rPr>
        <w:t>аккредитацию образовательных</w:t>
      </w:r>
      <w:r w:rsidRPr="0099300B">
        <w:rPr>
          <w:rFonts w:ascii="PT Astra Serif" w:hAnsi="PT Astra Serif"/>
          <w:sz w:val="26"/>
          <w:szCs w:val="26"/>
        </w:rPr>
        <w:t xml:space="preserve">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w:t>
      </w:r>
      <w:r w:rsidR="00DF719E" w:rsidRPr="0099300B">
        <w:rPr>
          <w:rFonts w:ascii="PT Astra Serif" w:hAnsi="PT Astra Serif"/>
          <w:sz w:val="26"/>
          <w:szCs w:val="26"/>
        </w:rPr>
        <w:t>льзования исключенных учебников»</w:t>
      </w:r>
      <w:r w:rsidRPr="0099300B">
        <w:rPr>
          <w:rFonts w:ascii="PT Astra Serif" w:hAnsi="PT Astra Serif"/>
          <w:sz w:val="26"/>
          <w:szCs w:val="26"/>
        </w:rPr>
        <w:t>.</w:t>
      </w:r>
    </w:p>
    <w:p w:rsidR="00C20264" w:rsidRPr="0099300B" w:rsidRDefault="00C20264" w:rsidP="00C20264">
      <w:pPr>
        <w:pStyle w:val="a4"/>
        <w:numPr>
          <w:ilvl w:val="0"/>
          <w:numId w:val="1"/>
        </w:numPr>
        <w:spacing w:before="100" w:beforeAutospacing="1" w:after="100" w:afterAutospacing="1" w:line="360" w:lineRule="auto"/>
        <w:ind w:left="0"/>
        <w:jc w:val="both"/>
        <w:rPr>
          <w:rFonts w:ascii="PT Astra Serif" w:hAnsi="PT Astra Serif"/>
          <w:sz w:val="26"/>
          <w:szCs w:val="26"/>
        </w:rPr>
      </w:pPr>
      <w:r w:rsidRPr="0099300B">
        <w:rPr>
          <w:rFonts w:ascii="PT Astra Serif" w:hAnsi="PT Astra Serif"/>
          <w:sz w:val="26"/>
          <w:szCs w:val="26"/>
        </w:rPr>
        <w:t>Информационное письмо Департамента государственной политики и управления в сфере общего образ</w:t>
      </w:r>
      <w:r w:rsidR="000E3CA8" w:rsidRPr="0099300B">
        <w:rPr>
          <w:rFonts w:ascii="PT Astra Serif" w:hAnsi="PT Astra Serif"/>
          <w:sz w:val="26"/>
          <w:szCs w:val="26"/>
        </w:rPr>
        <w:t xml:space="preserve">ования от 22.05.2023 № 03-870 </w:t>
      </w:r>
      <w:r w:rsidR="00DF719E" w:rsidRPr="0099300B">
        <w:rPr>
          <w:rFonts w:ascii="PT Astra Serif" w:hAnsi="PT Astra Serif"/>
          <w:sz w:val="26"/>
          <w:szCs w:val="26"/>
        </w:rPr>
        <w:t>«</w:t>
      </w:r>
      <w:r w:rsidRPr="0099300B">
        <w:rPr>
          <w:rFonts w:ascii="PT Astra Serif" w:hAnsi="PT Astra Serif"/>
          <w:sz w:val="26"/>
          <w:szCs w:val="26"/>
        </w:rPr>
        <w:t>О введении обновленных ФГОС и ФООП</w:t>
      </w:r>
      <w:r w:rsidR="00DF719E" w:rsidRPr="0099300B">
        <w:rPr>
          <w:rFonts w:ascii="PT Astra Serif" w:hAnsi="PT Astra Serif"/>
          <w:sz w:val="26"/>
          <w:szCs w:val="26"/>
        </w:rPr>
        <w:t>»</w:t>
      </w:r>
      <w:r w:rsidRPr="0099300B">
        <w:rPr>
          <w:rFonts w:ascii="PT Astra Serif" w:hAnsi="PT Astra Serif"/>
          <w:sz w:val="26"/>
          <w:szCs w:val="26"/>
        </w:rPr>
        <w:t xml:space="preserve">. </w:t>
      </w:r>
    </w:p>
    <w:p w:rsidR="00723934" w:rsidRPr="0099300B" w:rsidRDefault="00723934" w:rsidP="00723934">
      <w:pPr>
        <w:pStyle w:val="a4"/>
        <w:numPr>
          <w:ilvl w:val="0"/>
          <w:numId w:val="1"/>
        </w:numPr>
        <w:spacing w:before="100" w:beforeAutospacing="1" w:after="100" w:afterAutospacing="1" w:line="360" w:lineRule="auto"/>
        <w:ind w:left="0"/>
        <w:jc w:val="both"/>
        <w:rPr>
          <w:rFonts w:ascii="PT Astra Serif" w:hAnsi="PT Astra Serif"/>
          <w:sz w:val="28"/>
          <w:szCs w:val="28"/>
        </w:rPr>
      </w:pPr>
      <w:r w:rsidRPr="0099300B">
        <w:rPr>
          <w:rFonts w:ascii="PT Astra Serif" w:hAnsi="PT Astra Serif"/>
          <w:sz w:val="26"/>
          <w:szCs w:val="26"/>
        </w:rPr>
        <w:t xml:space="preserve">Универсальные </w:t>
      </w:r>
      <w:r w:rsidR="00992CF2" w:rsidRPr="0099300B">
        <w:rPr>
          <w:rFonts w:ascii="PT Astra Serif" w:hAnsi="PT Astra Serif"/>
          <w:sz w:val="26"/>
          <w:szCs w:val="26"/>
        </w:rPr>
        <w:t>кодификаторы</w:t>
      </w:r>
      <w:r w:rsidRPr="0099300B">
        <w:rPr>
          <w:rFonts w:ascii="PT Astra Serif" w:hAnsi="PT Astra Serif"/>
          <w:sz w:val="26"/>
          <w:szCs w:val="26"/>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99300B">
          <w:rPr>
            <w:rFonts w:ascii="PT Astra Serif" w:hAnsi="PT Astra Serif"/>
            <w:sz w:val="28"/>
            <w:szCs w:val="28"/>
          </w:rPr>
          <w:t>https://fipi.ru/metodicheskaya-kopilka/univers-kodifikatory-oko</w:t>
        </w:r>
      </w:hyperlink>
      <w:r w:rsidR="00C74C69" w:rsidRPr="0099300B">
        <w:rPr>
          <w:rFonts w:ascii="PT Astra Serif" w:hAnsi="PT Astra Serif"/>
        </w:rPr>
        <w:t>.</w:t>
      </w:r>
      <w:r w:rsidRPr="0099300B">
        <w:rPr>
          <w:rFonts w:ascii="PT Astra Serif" w:hAnsi="PT Astra Serif"/>
          <w:sz w:val="28"/>
          <w:szCs w:val="28"/>
        </w:rPr>
        <w:t xml:space="preserve"> </w:t>
      </w:r>
      <w:r w:rsidRPr="0099300B">
        <w:rPr>
          <w:rFonts w:ascii="PT Astra Serif" w:hAnsi="PT Astra Serif"/>
          <w:noProof/>
          <w:sz w:val="28"/>
          <w:szCs w:val="28"/>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p>
    <w:p w:rsidR="00855597" w:rsidRPr="0099300B" w:rsidRDefault="00855597"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723934" w:rsidRPr="0099300B" w:rsidRDefault="00723934" w:rsidP="00723934">
      <w:pPr>
        <w:spacing w:before="100" w:beforeAutospacing="1" w:after="100" w:afterAutospacing="1"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w:t>
      </w:r>
      <w:r w:rsidR="000E3CA8" w:rsidRPr="0099300B">
        <w:rPr>
          <w:rFonts w:ascii="PT Astra Serif" w:hAnsi="PT Astra Serif"/>
          <w:sz w:val="26"/>
          <w:szCs w:val="26"/>
        </w:rPr>
        <w:t>обучения может быть сокращен</w:t>
      </w:r>
      <w:r w:rsidRPr="0099300B">
        <w:rPr>
          <w:rFonts w:ascii="PT Astra Serif" w:hAnsi="PT Astra Serif"/>
          <w:sz w:val="26"/>
          <w:szCs w:val="26"/>
        </w:rPr>
        <w:t xml:space="preserve"> (</w:t>
      </w:r>
      <w:r w:rsidR="00EB7476" w:rsidRPr="0099300B">
        <w:rPr>
          <w:rFonts w:ascii="PT Astra Serif" w:hAnsi="PT Astra Serif"/>
          <w:sz w:val="26"/>
          <w:szCs w:val="26"/>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r w:rsidRPr="0099300B">
        <w:rPr>
          <w:rFonts w:ascii="PT Astra Serif" w:hAnsi="PT Astra Serif"/>
          <w:sz w:val="26"/>
          <w:szCs w:val="26"/>
        </w:rPr>
        <w:t>).</w:t>
      </w:r>
    </w:p>
    <w:p w:rsidR="00723934" w:rsidRPr="0099300B"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99300B">
        <w:rPr>
          <w:rFonts w:ascii="PT Astra Serif" w:hAnsi="PT Astra Serif"/>
          <w:sz w:val="26"/>
          <w:szCs w:val="26"/>
        </w:rPr>
        <w:t>Все планы, являющи</w:t>
      </w:r>
      <w:r w:rsidR="000E2ED8" w:rsidRPr="0099300B">
        <w:rPr>
          <w:rFonts w:ascii="PT Astra Serif" w:hAnsi="PT Astra Serif"/>
          <w:sz w:val="26"/>
          <w:szCs w:val="26"/>
        </w:rPr>
        <w:t>е</w:t>
      </w:r>
      <w:r w:rsidRPr="0099300B">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BE217A" w:rsidRPr="0099300B"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99300B">
        <w:rPr>
          <w:rFonts w:ascii="PT Astra Serif" w:hAnsi="PT Astra Serif"/>
          <w:b/>
          <w:sz w:val="26"/>
          <w:szCs w:val="26"/>
        </w:rPr>
        <w:t xml:space="preserve">Особенности организации образовательной деятельности в соответствии с </w:t>
      </w:r>
      <w:r w:rsidR="000E2ED8" w:rsidRPr="0099300B">
        <w:rPr>
          <w:rFonts w:ascii="PT Astra Serif" w:hAnsi="PT Astra Serif"/>
          <w:b/>
          <w:sz w:val="26"/>
          <w:szCs w:val="26"/>
        </w:rPr>
        <w:t>требованиями обновленного ФГОС С</w:t>
      </w:r>
      <w:r w:rsidRPr="0099300B">
        <w:rPr>
          <w:rFonts w:ascii="PT Astra Serif" w:hAnsi="PT Astra Serif"/>
          <w:b/>
          <w:sz w:val="26"/>
          <w:szCs w:val="26"/>
        </w:rPr>
        <w:t xml:space="preserve">ОО </w:t>
      </w:r>
    </w:p>
    <w:p w:rsidR="00723934" w:rsidRPr="0099300B" w:rsidRDefault="000E2ED8" w:rsidP="00BE217A">
      <w:pPr>
        <w:pStyle w:val="a4"/>
        <w:spacing w:before="100" w:beforeAutospacing="1" w:after="100" w:afterAutospacing="1" w:line="360" w:lineRule="auto"/>
        <w:ind w:left="0"/>
        <w:jc w:val="center"/>
        <w:rPr>
          <w:rFonts w:ascii="PT Astra Serif" w:hAnsi="PT Astra Serif"/>
          <w:b/>
          <w:sz w:val="26"/>
          <w:szCs w:val="26"/>
        </w:rPr>
      </w:pPr>
      <w:r w:rsidRPr="0099300B">
        <w:rPr>
          <w:rFonts w:ascii="PT Astra Serif" w:hAnsi="PT Astra Serif"/>
          <w:b/>
          <w:sz w:val="26"/>
          <w:szCs w:val="26"/>
        </w:rPr>
        <w:t xml:space="preserve">и ФОП СОО </w:t>
      </w:r>
      <w:r w:rsidR="00723934" w:rsidRPr="0099300B">
        <w:rPr>
          <w:rFonts w:ascii="PT Astra Serif" w:hAnsi="PT Astra Serif"/>
          <w:b/>
          <w:sz w:val="26"/>
          <w:szCs w:val="26"/>
        </w:rPr>
        <w:t>в 202</w:t>
      </w:r>
      <w:r w:rsidR="00DF719E" w:rsidRPr="0099300B">
        <w:rPr>
          <w:rFonts w:ascii="PT Astra Serif" w:hAnsi="PT Astra Serif"/>
          <w:b/>
          <w:sz w:val="26"/>
          <w:szCs w:val="26"/>
        </w:rPr>
        <w:t>4</w:t>
      </w:r>
      <w:r w:rsidR="00723934" w:rsidRPr="0099300B">
        <w:rPr>
          <w:rFonts w:ascii="PT Astra Serif" w:hAnsi="PT Astra Serif"/>
          <w:b/>
          <w:sz w:val="26"/>
          <w:szCs w:val="26"/>
        </w:rPr>
        <w:t>-202</w:t>
      </w:r>
      <w:r w:rsidR="00DF719E" w:rsidRPr="0099300B">
        <w:rPr>
          <w:rFonts w:ascii="PT Astra Serif" w:hAnsi="PT Astra Serif"/>
          <w:b/>
          <w:sz w:val="26"/>
          <w:szCs w:val="26"/>
        </w:rPr>
        <w:t>5</w:t>
      </w:r>
      <w:r w:rsidR="00723934" w:rsidRPr="0099300B">
        <w:rPr>
          <w:rFonts w:ascii="PT Astra Serif" w:hAnsi="PT Astra Serif"/>
          <w:b/>
          <w:sz w:val="26"/>
          <w:szCs w:val="26"/>
        </w:rPr>
        <w:t xml:space="preserve"> учебном году</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Реализация обновленного ФГОС СОО и федеральной образовательной программы СОО в общеобразовательных организациях Томской области осуществляется с 01.09</w:t>
      </w:r>
      <w:r w:rsidR="000E3CA8" w:rsidRPr="0099300B">
        <w:rPr>
          <w:rFonts w:ascii="PT Astra Serif" w:hAnsi="PT Astra Serif"/>
          <w:sz w:val="26"/>
          <w:szCs w:val="26"/>
        </w:rPr>
        <w:t>.</w:t>
      </w:r>
      <w:r w:rsidRPr="0099300B">
        <w:rPr>
          <w:rFonts w:ascii="PT Astra Serif" w:hAnsi="PT Astra Serif"/>
          <w:sz w:val="26"/>
          <w:szCs w:val="26"/>
        </w:rPr>
        <w:t>2023г.</w:t>
      </w:r>
    </w:p>
    <w:p w:rsidR="00DF719E" w:rsidRPr="0099300B" w:rsidRDefault="00DF719E" w:rsidP="00DF719E">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t xml:space="preserve">Согласно ч.6.3. ст.6 273-ФЗ (с учетом </w:t>
      </w:r>
      <w:r w:rsidRPr="0099300B">
        <w:rPr>
          <w:rFonts w:ascii="PT Astra Serif" w:hAnsi="PT Astra Serif"/>
          <w:sz w:val="26"/>
          <w:szCs w:val="26"/>
        </w:rPr>
        <w:tab/>
        <w:t xml:space="preserve">Федерального закона от 19.12.2023 № 618-ФЗ «О внесении изменений в Федеральный закон «Об образовании в Российской Федерации»), при разработке основной образовательной программы </w:t>
      </w:r>
      <w:r w:rsidR="00422DC2" w:rsidRPr="0099300B">
        <w:rPr>
          <w:rFonts w:ascii="PT Astra Serif" w:hAnsi="PT Astra Serif"/>
          <w:sz w:val="26"/>
          <w:szCs w:val="26"/>
        </w:rPr>
        <w:t>С</w:t>
      </w:r>
      <w:r w:rsidRPr="0099300B">
        <w:rPr>
          <w:rFonts w:ascii="PT Astra Serif" w:hAnsi="PT Astra Serif"/>
          <w:sz w:val="26"/>
          <w:szCs w:val="26"/>
        </w:rPr>
        <w:t xml:space="preserve">ОО общеобразовательные организации предусматривают </w:t>
      </w:r>
      <w:r w:rsidRPr="0099300B">
        <w:rPr>
          <w:rFonts w:ascii="PT Astra Serif" w:hAnsi="PT Astra Serif"/>
          <w:b/>
          <w:sz w:val="26"/>
          <w:szCs w:val="26"/>
        </w:rPr>
        <w:t>непосредственное применение</w:t>
      </w:r>
      <w:r w:rsidRPr="0099300B">
        <w:rPr>
          <w:rFonts w:ascii="PT Astra Serif" w:hAnsi="PT Astra Serif"/>
          <w:sz w:val="26"/>
          <w:szCs w:val="26"/>
        </w:rPr>
        <w:t xml:space="preserve"> при реализации обязательной части образовательной программы </w:t>
      </w:r>
      <w:r w:rsidR="00422DC2" w:rsidRPr="0099300B">
        <w:rPr>
          <w:rFonts w:ascii="PT Astra Serif" w:hAnsi="PT Astra Serif"/>
          <w:sz w:val="26"/>
          <w:szCs w:val="26"/>
        </w:rPr>
        <w:t>среднего</w:t>
      </w:r>
      <w:r w:rsidRPr="0099300B">
        <w:rPr>
          <w:rFonts w:ascii="PT Astra Serif" w:hAnsi="PT Astra Serif"/>
          <w:sz w:val="26"/>
          <w:szCs w:val="26"/>
        </w:rPr>
        <w:t xml:space="preserve"> общего образования федеральных рабочих программ по учебным предметам </w:t>
      </w:r>
      <w:r w:rsidRPr="0099300B">
        <w:rPr>
          <w:rFonts w:ascii="PT Astra Serif" w:hAnsi="PT Astra Serif"/>
          <w:b/>
          <w:sz w:val="26"/>
          <w:szCs w:val="26"/>
        </w:rPr>
        <w:t xml:space="preserve">«Русский язык», «Литература», «История», «Обществознание», «География» и «Основы безопасности и защиты Родины». </w:t>
      </w:r>
    </w:p>
    <w:p w:rsidR="00723934" w:rsidRPr="0099300B" w:rsidRDefault="00637FF2" w:rsidP="00DF719E">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При организации деятельности обучающихся с ОВЗ организация разрабатывает адаптированную программу </w:t>
      </w:r>
      <w:r w:rsidR="00DC48C3" w:rsidRPr="0099300B">
        <w:rPr>
          <w:rFonts w:ascii="PT Astra Serif" w:hAnsi="PT Astra Serif"/>
          <w:sz w:val="26"/>
          <w:szCs w:val="26"/>
        </w:rPr>
        <w:t xml:space="preserve">среднего </w:t>
      </w:r>
      <w:r w:rsidRPr="0099300B">
        <w:rPr>
          <w:rFonts w:ascii="PT Astra Serif" w:hAnsi="PT Astra Serif"/>
          <w:sz w:val="26"/>
          <w:szCs w:val="26"/>
        </w:rPr>
        <w:t xml:space="preserve">общего образования (одну или несколько) в соответствии с ФГОС </w:t>
      </w:r>
      <w:r w:rsidR="00DF719E" w:rsidRPr="0099300B">
        <w:rPr>
          <w:rFonts w:ascii="PT Astra Serif" w:hAnsi="PT Astra Serif"/>
          <w:sz w:val="26"/>
          <w:szCs w:val="26"/>
        </w:rPr>
        <w:t xml:space="preserve">СОО </w:t>
      </w:r>
      <w:r w:rsidRPr="0099300B">
        <w:rPr>
          <w:rFonts w:ascii="PT Astra Serif" w:hAnsi="PT Astra Serif"/>
          <w:sz w:val="26"/>
          <w:szCs w:val="26"/>
        </w:rPr>
        <w:t>и Ф</w:t>
      </w:r>
      <w:r w:rsidR="00DC48C3" w:rsidRPr="0099300B">
        <w:rPr>
          <w:rFonts w:ascii="PT Astra Serif" w:hAnsi="PT Astra Serif"/>
          <w:sz w:val="26"/>
          <w:szCs w:val="26"/>
        </w:rPr>
        <w:t>ОП</w:t>
      </w:r>
      <w:r w:rsidRPr="0099300B">
        <w:rPr>
          <w:rFonts w:ascii="PT Astra Serif" w:hAnsi="PT Astra Serif"/>
          <w:sz w:val="26"/>
          <w:szCs w:val="26"/>
        </w:rPr>
        <w:t xml:space="preserve"> </w:t>
      </w:r>
      <w:r w:rsidR="00DC48C3" w:rsidRPr="0099300B">
        <w:rPr>
          <w:rFonts w:ascii="PT Astra Serif" w:hAnsi="PT Astra Serif"/>
          <w:sz w:val="26"/>
          <w:szCs w:val="26"/>
        </w:rPr>
        <w:t>С</w:t>
      </w:r>
      <w:r w:rsidRPr="0099300B">
        <w:rPr>
          <w:rFonts w:ascii="PT Astra Serif" w:hAnsi="PT Astra Serif"/>
          <w:sz w:val="26"/>
          <w:szCs w:val="26"/>
        </w:rPr>
        <w:t>ОО</w:t>
      </w:r>
      <w:r w:rsidR="00DF719E" w:rsidRPr="0099300B">
        <w:rPr>
          <w:rFonts w:ascii="PT Astra Serif" w:hAnsi="PT Astra Serif"/>
          <w:sz w:val="26"/>
          <w:szCs w:val="26"/>
        </w:rPr>
        <w:t xml:space="preserve"> и рекомендациями ПМПК</w:t>
      </w:r>
      <w:r w:rsidR="00723934" w:rsidRPr="0099300B">
        <w:rPr>
          <w:rFonts w:ascii="PT Astra Serif" w:hAnsi="PT Astra Serif"/>
          <w:sz w:val="26"/>
          <w:szCs w:val="26"/>
        </w:rPr>
        <w:t>.</w:t>
      </w:r>
    </w:p>
    <w:p w:rsidR="00723934" w:rsidRPr="0099300B" w:rsidRDefault="00723934" w:rsidP="00A76632">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Общеобразовательная организация, руководствуясь 273-ФЗ, имеет возможность:</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 xml:space="preserve">при </w:t>
      </w:r>
      <w:r w:rsidR="00A76632" w:rsidRPr="0099300B">
        <w:rPr>
          <w:rFonts w:ascii="PT Astra Serif" w:hAnsi="PT Astra Serif"/>
          <w:sz w:val="26"/>
          <w:szCs w:val="26"/>
        </w:rPr>
        <w:t>разработке общеобразовательной</w:t>
      </w:r>
      <w:r w:rsidRPr="0099300B">
        <w:rPr>
          <w:rFonts w:ascii="PT Astra Serif" w:hAnsi="PT Astra Serif"/>
          <w:sz w:val="26"/>
          <w:szCs w:val="26"/>
        </w:rPr>
        <w:t xml:space="preserve">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A76632" w:rsidRPr="0099300B">
        <w:rPr>
          <w:rFonts w:ascii="PT Astra Serif" w:hAnsi="PT Astra Serif"/>
          <w:sz w:val="26"/>
          <w:szCs w:val="26"/>
        </w:rPr>
        <w:t>.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за счет переноса отдельных модулей учебного предмета во внеурочную деятельность, о чем должно быть прямое указание в рабочей программе учебного предмета)</w:t>
      </w:r>
      <w:r w:rsidR="00F34EFA" w:rsidRPr="0099300B">
        <w:rPr>
          <w:rFonts w:ascii="PT Astra Serif" w:hAnsi="PT Astra Serif"/>
          <w:sz w:val="26"/>
          <w:szCs w:val="26"/>
        </w:rPr>
        <w:t>;</w:t>
      </w:r>
      <w:r w:rsidR="00A76632" w:rsidRPr="0099300B">
        <w:rPr>
          <w:rFonts w:ascii="PT Astra Serif" w:hAnsi="PT Astra Serif"/>
          <w:sz w:val="26"/>
          <w:szCs w:val="26"/>
        </w:rPr>
        <w:t xml:space="preserve">  </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F34EFA" w:rsidRPr="0099300B">
        <w:rPr>
          <w:rFonts w:ascii="PT Astra Serif" w:hAnsi="PT Astra Serif"/>
          <w:sz w:val="26"/>
          <w:szCs w:val="26"/>
        </w:rPr>
        <w:t>;</w:t>
      </w:r>
    </w:p>
    <w:p w:rsidR="00723934" w:rsidRPr="0099300B"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99300B">
        <w:rPr>
          <w:rFonts w:ascii="PT Astra Serif" w:hAnsi="PT Astra Serif"/>
          <w:sz w:val="26"/>
          <w:szCs w:val="26"/>
        </w:rPr>
        <w:t>реализовывать основные общеобразовательные программы, как самостоятельно, так и посредством сетевых форм их реализа</w:t>
      </w:r>
      <w:r w:rsidR="00F34EFA" w:rsidRPr="0099300B">
        <w:rPr>
          <w:rFonts w:ascii="PT Astra Serif" w:hAnsi="PT Astra Serif"/>
          <w:sz w:val="26"/>
          <w:szCs w:val="26"/>
        </w:rPr>
        <w:t>ции (ч. 3 ст.13);</w:t>
      </w:r>
    </w:p>
    <w:p w:rsidR="00723934" w:rsidRPr="0099300B"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99300B">
        <w:rPr>
          <w:rFonts w:ascii="PT Astra Serif" w:hAnsi="PT Astra Serif"/>
          <w:sz w:val="26"/>
          <w:szCs w:val="26"/>
        </w:rPr>
        <w:t>использовать различные образовательные технологии, в том числе дистанционные образовательные т</w:t>
      </w:r>
      <w:r w:rsidR="00F34EFA" w:rsidRPr="0099300B">
        <w:rPr>
          <w:rFonts w:ascii="PT Astra Serif" w:hAnsi="PT Astra Serif"/>
          <w:sz w:val="26"/>
          <w:szCs w:val="26"/>
        </w:rPr>
        <w:t>ехнологии, электронное обучение</w:t>
      </w:r>
      <w:r w:rsidRPr="0099300B">
        <w:rPr>
          <w:rFonts w:ascii="PT Astra Serif" w:hAnsi="PT Astra Serif"/>
          <w:sz w:val="26"/>
          <w:szCs w:val="26"/>
        </w:rPr>
        <w:t xml:space="preserve"> (ч. 2 ст.13)</w:t>
      </w:r>
      <w:r w:rsidR="00DF719E" w:rsidRPr="0099300B">
        <w:rPr>
          <w:rFonts w:ascii="PT Astra Serif" w:hAnsi="PT Astra Serif"/>
          <w:sz w:val="26"/>
          <w:szCs w:val="26"/>
        </w:rPr>
        <w:t xml:space="preserve"> в соответствии с правилами, определенным Постановлением Правительства РФ от 11.10.2023 №1678 «Об утверждении правил применения электронного обучения, ДОТ при реализации образовательного процесса»;</w:t>
      </w:r>
    </w:p>
    <w:p w:rsidR="00723934" w:rsidRPr="0099300B"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99300B">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F34EFA" w:rsidRPr="0099300B">
        <w:rPr>
          <w:rFonts w:ascii="PT Astra Serif" w:hAnsi="PT Astra Serif"/>
          <w:sz w:val="26"/>
          <w:szCs w:val="26"/>
        </w:rPr>
        <w:t>ено Федеральным законом (ст.28);</w:t>
      </w:r>
    </w:p>
    <w:p w:rsidR="00723934" w:rsidRPr="0099300B"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99300B">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F34EFA" w:rsidRPr="0099300B">
        <w:rPr>
          <w:rFonts w:ascii="PT Astra Serif" w:hAnsi="PT Astra Serif"/>
          <w:sz w:val="26"/>
          <w:szCs w:val="26"/>
        </w:rPr>
        <w:t>;</w:t>
      </w:r>
    </w:p>
    <w:p w:rsidR="00723934" w:rsidRPr="0099300B" w:rsidRDefault="00F34EFA" w:rsidP="00723934">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3</w:t>
      </w:r>
      <w:r w:rsidR="00723934" w:rsidRPr="0099300B">
        <w:rPr>
          <w:rFonts w:ascii="PT Astra Serif" w:hAnsi="PT Astra Serif"/>
          <w:sz w:val="26"/>
          <w:szCs w:val="26"/>
        </w:rPr>
        <w:t>)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2C659E" w:rsidRPr="0099300B" w:rsidRDefault="002C659E" w:rsidP="002C659E">
      <w:pPr>
        <w:numPr>
          <w:ilvl w:val="0"/>
          <w:numId w:val="3"/>
        </w:num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основывать организацию образовательной деятельности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(п.17 ФГОС СОО):</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 </w:t>
      </w:r>
      <w:r w:rsidR="00723934" w:rsidRPr="0099300B">
        <w:rPr>
          <w:rFonts w:ascii="PT Astra Serif" w:hAnsi="PT Astra Serif"/>
          <w:sz w:val="26"/>
          <w:szCs w:val="26"/>
        </w:rPr>
        <w:t>разрабатывать разные учебные планы в отношении</w:t>
      </w:r>
      <w:r w:rsidR="00F34EFA" w:rsidRPr="0099300B">
        <w:rPr>
          <w:rFonts w:ascii="PT Astra Serif" w:hAnsi="PT Astra Serif"/>
          <w:sz w:val="26"/>
          <w:szCs w:val="26"/>
        </w:rPr>
        <w:t xml:space="preserve"> различных классов, в том числе</w:t>
      </w:r>
      <w:r w:rsidR="00723934" w:rsidRPr="0099300B">
        <w:rPr>
          <w:rFonts w:ascii="PT Astra Serif" w:hAnsi="PT Astra Serif"/>
          <w:sz w:val="26"/>
          <w:szCs w:val="26"/>
        </w:rPr>
        <w:t xml:space="preserve"> в одной параллели;</w:t>
      </w:r>
    </w:p>
    <w:p w:rsidR="00723934" w:rsidRPr="0099300B" w:rsidRDefault="002C659E" w:rsidP="009D249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 </w:t>
      </w:r>
      <w:r w:rsidR="00723934" w:rsidRPr="0099300B">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DE3EF1" w:rsidRPr="0099300B" w:rsidRDefault="00DE3EF1" w:rsidP="00DE3EF1">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Обращаем внимание, что ФГОС СОО предусматривает описание в ООП СОО системы условий реализации основной образовательной программы (далее - система условий), которая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C659E" w:rsidRPr="0099300B" w:rsidRDefault="001E4DF2" w:rsidP="002C659E">
      <w:pPr>
        <w:spacing w:before="100" w:beforeAutospacing="1" w:after="100" w:afterAutospacing="1" w:line="360" w:lineRule="auto"/>
        <w:ind w:firstLine="720"/>
        <w:contextualSpacing/>
        <w:jc w:val="both"/>
        <w:rPr>
          <w:rFonts w:ascii="PT Astra Serif" w:hAnsi="PT Astra Serif"/>
          <w:sz w:val="26"/>
          <w:szCs w:val="26"/>
        </w:rPr>
      </w:pPr>
      <w:r w:rsidRPr="0099300B">
        <w:rPr>
          <w:rFonts w:ascii="PT Astra Serif" w:hAnsi="PT Astra Serif"/>
          <w:sz w:val="26"/>
          <w:szCs w:val="26"/>
        </w:rPr>
        <w:t xml:space="preserve">Организация должна предоставлять </w:t>
      </w:r>
      <w:r w:rsidR="002C659E" w:rsidRPr="0099300B">
        <w:rPr>
          <w:rFonts w:ascii="PT Astra Serif" w:hAnsi="PT Astra Serif"/>
          <w:sz w:val="26"/>
          <w:szCs w:val="26"/>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 (п. 27 ФГОС СОО).</w:t>
      </w:r>
    </w:p>
    <w:p w:rsidR="0003080F" w:rsidRPr="0099300B" w:rsidRDefault="0003080F" w:rsidP="0099300B">
      <w:pPr>
        <w:pStyle w:val="a4"/>
        <w:numPr>
          <w:ilvl w:val="0"/>
          <w:numId w:val="4"/>
        </w:numPr>
        <w:spacing w:before="100" w:beforeAutospacing="1" w:after="100" w:afterAutospacing="1" w:line="360" w:lineRule="auto"/>
        <w:ind w:left="0" w:firstLine="709"/>
        <w:jc w:val="center"/>
        <w:rPr>
          <w:rFonts w:ascii="PT Astra Serif" w:eastAsia="Times New Roman" w:hAnsi="PT Astra Serif" w:cs="Times New Roman"/>
          <w:b/>
          <w:color w:val="000000"/>
          <w:sz w:val="26"/>
          <w:szCs w:val="26"/>
          <w:lang w:eastAsia="ru-RU"/>
        </w:rPr>
      </w:pPr>
      <w:r w:rsidRPr="0099300B">
        <w:rPr>
          <w:rFonts w:ascii="PT Astra Serif" w:eastAsia="Times New Roman" w:hAnsi="PT Astra Serif" w:cs="Times New Roman"/>
          <w:b/>
          <w:color w:val="000000"/>
          <w:sz w:val="26"/>
          <w:szCs w:val="26"/>
          <w:lang w:eastAsia="ru-RU"/>
        </w:rPr>
        <w:t>Требования к разработке учебных планов</w:t>
      </w:r>
    </w:p>
    <w:p w:rsidR="00422DC2" w:rsidRPr="0099300B" w:rsidRDefault="00422DC2" w:rsidP="00422DC2">
      <w:pPr>
        <w:pStyle w:val="2"/>
        <w:numPr>
          <w:ilvl w:val="0"/>
          <w:numId w:val="17"/>
        </w:numPr>
        <w:jc w:val="center"/>
        <w:rPr>
          <w:rFonts w:ascii="PT Astra Serif" w:hAnsi="PT Astra Serif"/>
          <w:b/>
          <w:color w:val="000000" w:themeColor="text1"/>
        </w:rPr>
      </w:pPr>
      <w:r w:rsidRPr="0099300B">
        <w:rPr>
          <w:rFonts w:ascii="PT Astra Serif" w:hAnsi="PT Astra Serif"/>
          <w:b/>
          <w:color w:val="000000" w:themeColor="text1"/>
        </w:rPr>
        <w:t>Формирование учебного плана ООП СОО</w:t>
      </w:r>
    </w:p>
    <w:p w:rsidR="00B72045" w:rsidRPr="0099300B" w:rsidRDefault="0003080F"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Целью обновления ФГОС СОО </w:t>
      </w:r>
      <w:r w:rsidR="00DF719E" w:rsidRPr="0099300B">
        <w:rPr>
          <w:rFonts w:ascii="PT Astra Serif" w:hAnsi="PT Astra Serif"/>
          <w:sz w:val="26"/>
          <w:szCs w:val="26"/>
        </w:rPr>
        <w:t xml:space="preserve">стала необходимость </w:t>
      </w:r>
      <w:r w:rsidR="009D2490" w:rsidRPr="0099300B">
        <w:rPr>
          <w:rFonts w:ascii="PT Astra Serif" w:hAnsi="PT Astra Serif"/>
          <w:sz w:val="26"/>
          <w:szCs w:val="26"/>
        </w:rPr>
        <w:t>обеспечения единства</w:t>
      </w:r>
      <w:r w:rsidRPr="0099300B">
        <w:rPr>
          <w:rFonts w:ascii="PT Astra Serif" w:hAnsi="PT Astra Serif"/>
          <w:sz w:val="26"/>
          <w:szCs w:val="26"/>
        </w:rPr>
        <w:t xml:space="preserve">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 </w:t>
      </w:r>
      <w:r w:rsidR="00C83275" w:rsidRPr="0099300B">
        <w:rPr>
          <w:rFonts w:ascii="PT Astra Serif" w:hAnsi="PT Astra Serif"/>
          <w:sz w:val="26"/>
          <w:szCs w:val="26"/>
        </w:rPr>
        <w:t xml:space="preserve">– </w:t>
      </w:r>
      <w:r w:rsidRPr="0099300B">
        <w:rPr>
          <w:rFonts w:ascii="PT Astra Serif" w:hAnsi="PT Astra Serif"/>
          <w:sz w:val="26"/>
          <w:szCs w:val="26"/>
        </w:rPr>
        <w:t>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ООП СОО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планируемых результатов.</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обеспечивают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0" w:history="1">
        <w:r w:rsidRPr="0099300B">
          <w:rPr>
            <w:rFonts w:ascii="PT Astra Serif" w:hAnsi="PT Astra Serif"/>
            <w:sz w:val="26"/>
            <w:szCs w:val="26"/>
          </w:rPr>
          <w:t>нормативами</w:t>
        </w:r>
      </w:hyperlink>
      <w:r w:rsidRPr="0099300B">
        <w:rPr>
          <w:rFonts w:ascii="PT Astra Serif" w:hAnsi="PT Astra Serif"/>
          <w:sz w:val="26"/>
          <w:szCs w:val="26"/>
        </w:rPr>
        <w:t xml:space="preserve"> и Санитарно-эпидемиологическими </w:t>
      </w:r>
      <w:hyperlink r:id="rId11" w:history="1">
        <w:r w:rsidRPr="0099300B">
          <w:rPr>
            <w:rFonts w:ascii="PT Astra Serif" w:hAnsi="PT Astra Serif"/>
            <w:sz w:val="26"/>
            <w:szCs w:val="26"/>
          </w:rPr>
          <w:t>требованиями</w:t>
        </w:r>
      </w:hyperlink>
      <w:r w:rsidRPr="0099300B">
        <w:rPr>
          <w:rFonts w:ascii="PT Astra Serif" w:hAnsi="PT Astra Serif"/>
          <w:sz w:val="26"/>
          <w:szCs w:val="26"/>
        </w:rPr>
        <w:t>, перечень учебных предметов, учебных курсов, учебных модулей.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учебных занятий за 2 года на одного обучающегося - не менее 2170 часов и не более 2516 часов (не более 37 часов в неделю).</w:t>
      </w:r>
    </w:p>
    <w:p w:rsidR="00B4117B" w:rsidRPr="0099300B" w:rsidRDefault="00BA12E5" w:rsidP="00B4117B">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П</w:t>
      </w:r>
      <w:r w:rsidR="00B4117B" w:rsidRPr="0099300B">
        <w:rPr>
          <w:rFonts w:ascii="PT Astra Serif" w:hAnsi="PT Astra Serif"/>
          <w:sz w:val="26"/>
          <w:szCs w:val="26"/>
        </w:rPr>
        <w:t>ри определении аудиторной нагрузки обучающихся общеобразовательных организаций в недельном учебном плане рекомендуе</w:t>
      </w:r>
      <w:r w:rsidRPr="0099300B">
        <w:rPr>
          <w:rFonts w:ascii="PT Astra Serif" w:hAnsi="PT Astra Serif"/>
          <w:sz w:val="26"/>
          <w:szCs w:val="26"/>
        </w:rPr>
        <w:t>тся</w:t>
      </w:r>
      <w:r w:rsidR="00B4117B" w:rsidRPr="0099300B">
        <w:rPr>
          <w:rFonts w:ascii="PT Astra Serif" w:hAnsi="PT Astra Serif"/>
          <w:sz w:val="26"/>
          <w:szCs w:val="26"/>
        </w:rPr>
        <w:t xml:space="preserve">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2596"/>
        <w:gridCol w:w="380"/>
        <w:gridCol w:w="2267"/>
      </w:tblGrid>
      <w:tr w:rsidR="00B4117B" w:rsidRPr="0099300B" w:rsidTr="00B4117B">
        <w:tc>
          <w:tcPr>
            <w:tcW w:w="3823" w:type="dxa"/>
            <w:vMerge w:val="restart"/>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Показатель</w:t>
            </w:r>
          </w:p>
        </w:tc>
        <w:tc>
          <w:tcPr>
            <w:tcW w:w="5243" w:type="dxa"/>
            <w:gridSpan w:val="3"/>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Класс</w:t>
            </w:r>
          </w:p>
        </w:tc>
      </w:tr>
      <w:tr w:rsidR="00B4117B" w:rsidRPr="0099300B" w:rsidTr="00B4117B">
        <w:tc>
          <w:tcPr>
            <w:tcW w:w="3823" w:type="dxa"/>
            <w:vMerge/>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11</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Смена обучения</w:t>
            </w:r>
          </w:p>
        </w:tc>
        <w:tc>
          <w:tcPr>
            <w:tcW w:w="2976" w:type="dxa"/>
            <w:gridSpan w:val="2"/>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Только 1-я смена</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6-ти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37</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допустимая аудиторная недельная нагрузка (в академических часах) при 5-ти дневной неделе</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34</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Максимально допустимый недельный объем нагрузки внеурочной деятельности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10</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Объем максимально допустимой аудиторной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Общий объем нагрузки в течение дня (в академических часах)</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не более 7 уроков</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Дневное расписание уроков (трудность предметов)</w:t>
            </w:r>
          </w:p>
        </w:tc>
        <w:tc>
          <w:tcPr>
            <w:tcW w:w="2976"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3,4 уроках</w:t>
            </w:r>
          </w:p>
        </w:tc>
        <w:tc>
          <w:tcPr>
            <w:tcW w:w="2267" w:type="dxa"/>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основные предметы проводятся на 2, 3, 4 уроках</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Недельное расписание уроков (трудность предметов)</w:t>
            </w:r>
          </w:p>
        </w:tc>
        <w:tc>
          <w:tcPr>
            <w:tcW w:w="5243" w:type="dxa"/>
            <w:gridSpan w:val="3"/>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B4117B" w:rsidRPr="0099300B" w:rsidTr="00B4117B">
        <w:tc>
          <w:tcPr>
            <w:tcW w:w="3823" w:type="dxa"/>
          </w:tcPr>
          <w:p w:rsidR="00B4117B" w:rsidRPr="0099300B" w:rsidRDefault="00B4117B" w:rsidP="00992CF2">
            <w:pPr>
              <w:widowControl w:val="0"/>
              <w:autoSpaceDE w:val="0"/>
              <w:autoSpaceDN w:val="0"/>
              <w:spacing w:after="0" w:line="240" w:lineRule="auto"/>
              <w:contextualSpacing/>
              <w:rPr>
                <w:rFonts w:ascii="PT Astra Serif" w:hAnsi="PT Astra Serif"/>
                <w:sz w:val="26"/>
                <w:szCs w:val="26"/>
              </w:rPr>
            </w:pPr>
            <w:r w:rsidRPr="0099300B">
              <w:rPr>
                <w:rFonts w:ascii="PT Astra Serif" w:hAnsi="PT Astra Serif"/>
                <w:sz w:val="26"/>
                <w:szCs w:val="26"/>
              </w:rPr>
              <w:t>Чередование разных видов деятельности</w:t>
            </w:r>
          </w:p>
        </w:tc>
        <w:tc>
          <w:tcPr>
            <w:tcW w:w="2596" w:type="dxa"/>
          </w:tcPr>
          <w:p w:rsidR="00B4117B" w:rsidRPr="0099300B" w:rsidRDefault="00B4117B" w:rsidP="00992CF2">
            <w:pPr>
              <w:widowControl w:val="0"/>
              <w:autoSpaceDE w:val="0"/>
              <w:autoSpaceDN w:val="0"/>
              <w:spacing w:after="0" w:line="240" w:lineRule="auto"/>
              <w:contextualSpacing/>
              <w:jc w:val="both"/>
              <w:rPr>
                <w:rFonts w:ascii="PT Astra Serif" w:hAnsi="PT Astra Serif"/>
                <w:sz w:val="26"/>
                <w:szCs w:val="26"/>
              </w:rPr>
            </w:pPr>
            <w:r w:rsidRPr="0099300B">
              <w:rPr>
                <w:rFonts w:ascii="PT Astra Serif" w:hAnsi="PT Astra Serif"/>
                <w:sz w:val="26"/>
                <w:szCs w:val="26"/>
              </w:rPr>
              <w:t>Основные предметы (математика, русский и иностранный язык, информатика) чередовать с уроками физической культуры</w:t>
            </w:r>
          </w:p>
        </w:tc>
        <w:tc>
          <w:tcPr>
            <w:tcW w:w="2647" w:type="dxa"/>
            <w:gridSpan w:val="2"/>
          </w:tcPr>
          <w:p w:rsidR="00B4117B" w:rsidRPr="0099300B" w:rsidRDefault="00B4117B" w:rsidP="00992CF2">
            <w:pPr>
              <w:widowControl w:val="0"/>
              <w:autoSpaceDE w:val="0"/>
              <w:autoSpaceDN w:val="0"/>
              <w:spacing w:after="0" w:line="240" w:lineRule="auto"/>
              <w:contextualSpacing/>
              <w:jc w:val="center"/>
              <w:rPr>
                <w:rFonts w:ascii="PT Astra Serif" w:hAnsi="PT Astra Serif"/>
                <w:sz w:val="26"/>
                <w:szCs w:val="26"/>
              </w:rPr>
            </w:pPr>
            <w:r w:rsidRPr="0099300B">
              <w:rPr>
                <w:rFonts w:ascii="PT Astra Serif" w:hAnsi="PT Astra Serif"/>
                <w:sz w:val="26"/>
                <w:szCs w:val="26"/>
              </w:rPr>
              <w:t>Предметы естественно-математического профиля чередовать с гуманитарными предметами</w:t>
            </w:r>
          </w:p>
        </w:tc>
      </w:tr>
    </w:tbl>
    <w:p w:rsidR="00B4117B" w:rsidRPr="0099300B" w:rsidRDefault="00B4117B" w:rsidP="00DE3EF1">
      <w:pPr>
        <w:spacing w:before="100" w:beforeAutospacing="1" w:after="100" w:afterAutospacing="1" w:line="360" w:lineRule="auto"/>
        <w:ind w:firstLine="710"/>
        <w:contextualSpacing/>
        <w:jc w:val="both"/>
        <w:rPr>
          <w:rFonts w:ascii="PT Astra Serif" w:hAnsi="PT Astra Serif"/>
          <w:sz w:val="26"/>
          <w:szCs w:val="26"/>
        </w:rPr>
      </w:pPr>
    </w:p>
    <w:p w:rsidR="00324B56" w:rsidRPr="0099300B" w:rsidRDefault="00324B56"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В целях оптимизации учебной нагрузки необходимо также учитывать </w:t>
      </w:r>
      <w:r w:rsidR="00713DB5" w:rsidRPr="0099300B">
        <w:rPr>
          <w:rFonts w:ascii="PT Astra Serif" w:hAnsi="PT Astra Serif"/>
          <w:sz w:val="26"/>
          <w:szCs w:val="26"/>
        </w:rPr>
        <w:t>Методические рекомендации по обеспечению оптимизации учебной нагрузки в общеобразовательных организациях. Методические рекомендации МР 2.4.0331-23. Так, в расписании уроков в 5-11 классах рекомендуется чередовать предметы естественно-математической и гуманитарной направленности. Не рекомендуется включать в расписание занятий два или три урока с высоким рангом трудности подряд. Уроки с динамическим компонентом (физической культуры) рекомендуется включать после уроков с высоким рангом трудности. Для обучающихся 5-11 классов для снижения утомительности учебного процесса и сокращения продолжительности подготовки домашних заданий рекомендуется сдваивание уроков по одному учебному предмету.</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предусматривает обязательное изучение следующих учебных предметов на базовом или углубленном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7A6263" w:rsidRPr="0099300B" w:rsidTr="00095B76">
        <w:tc>
          <w:tcPr>
            <w:tcW w:w="2851"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2933" w:type="dxa"/>
            <w:vMerge w:val="restart"/>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3288" w:type="dxa"/>
            <w:gridSpan w:val="2"/>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vMerge/>
          </w:tcPr>
          <w:p w:rsidR="007A6263" w:rsidRPr="0099300B" w:rsidRDefault="007A6263" w:rsidP="00095B76">
            <w:pPr>
              <w:spacing w:after="1" w:line="0" w:lineRule="atLeast"/>
              <w:rPr>
                <w:rFonts w:ascii="PT Astra Serif" w:hAnsi="PT Astra Serif"/>
                <w:sz w:val="26"/>
                <w:szCs w:val="26"/>
              </w:rPr>
            </w:pPr>
          </w:p>
        </w:tc>
        <w:tc>
          <w:tcPr>
            <w:tcW w:w="1587"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1701" w:type="dxa"/>
          </w:tcPr>
          <w:p w:rsidR="007A6263" w:rsidRPr="0099300B" w:rsidRDefault="007A6263" w:rsidP="00095B76">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val="restart"/>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7A6263" w:rsidRPr="0099300B" w:rsidTr="00095B76">
        <w:tc>
          <w:tcPr>
            <w:tcW w:w="2851" w:type="dxa"/>
            <w:vMerge/>
          </w:tcPr>
          <w:p w:rsidR="007A6263" w:rsidRPr="0099300B" w:rsidRDefault="007A6263" w:rsidP="00095B76">
            <w:pPr>
              <w:spacing w:after="1" w:line="0" w:lineRule="atLeast"/>
              <w:rPr>
                <w:rFonts w:ascii="PT Astra Serif" w:hAnsi="PT Astra Serif"/>
                <w:sz w:val="26"/>
                <w:szCs w:val="26"/>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r>
      <w:tr w:rsidR="00601E0F" w:rsidRPr="0099300B" w:rsidTr="00095B76">
        <w:tc>
          <w:tcPr>
            <w:tcW w:w="2851"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2933" w:type="dxa"/>
            <w:vMerge w:val="restart"/>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vMerge/>
          </w:tcPr>
          <w:p w:rsidR="00601E0F" w:rsidRPr="0099300B" w:rsidRDefault="00601E0F" w:rsidP="00095B76">
            <w:pPr>
              <w:spacing w:after="1" w:line="0" w:lineRule="atLeast"/>
              <w:rPr>
                <w:rFonts w:ascii="PT Astra Serif" w:hAnsi="PT Astra Serif"/>
                <w:sz w:val="26"/>
                <w:szCs w:val="26"/>
              </w:rPr>
            </w:pPr>
          </w:p>
        </w:tc>
        <w:tc>
          <w:tcPr>
            <w:tcW w:w="2933" w:type="dxa"/>
            <w:vMerge/>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601E0F" w:rsidRPr="0099300B" w:rsidTr="00095B76">
        <w:tc>
          <w:tcPr>
            <w:tcW w:w="2851" w:type="dxa"/>
          </w:tcPr>
          <w:p w:rsidR="00601E0F" w:rsidRPr="0099300B" w:rsidRDefault="00601E0F" w:rsidP="00095B76">
            <w:pPr>
              <w:spacing w:after="1" w:line="0" w:lineRule="atLeast"/>
              <w:rPr>
                <w:rFonts w:ascii="PT Astra Serif" w:hAnsi="PT Astra Serif"/>
                <w:sz w:val="26"/>
                <w:szCs w:val="26"/>
              </w:rPr>
            </w:pPr>
            <w:r w:rsidRPr="0099300B">
              <w:rPr>
                <w:rFonts w:ascii="PT Astra Serif" w:hAnsi="PT Astra Serif"/>
                <w:sz w:val="26"/>
                <w:szCs w:val="26"/>
              </w:rPr>
              <w:t>Физическая культура</w:t>
            </w:r>
          </w:p>
        </w:tc>
        <w:tc>
          <w:tcPr>
            <w:tcW w:w="2933" w:type="dxa"/>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7" w:type="dxa"/>
          </w:tcPr>
          <w:p w:rsidR="00601E0F" w:rsidRPr="0099300B" w:rsidRDefault="009703F0"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r w:rsidR="007A6263" w:rsidRPr="0099300B" w:rsidTr="00095B76">
        <w:tc>
          <w:tcPr>
            <w:tcW w:w="285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2933" w:type="dxa"/>
          </w:tcPr>
          <w:p w:rsidR="007A6263" w:rsidRPr="0099300B" w:rsidRDefault="007A6263"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587"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c>
          <w:tcPr>
            <w:tcW w:w="1701" w:type="dxa"/>
          </w:tcPr>
          <w:p w:rsidR="007A6263" w:rsidRPr="0099300B" w:rsidRDefault="007A6263" w:rsidP="00095B76">
            <w:pPr>
              <w:pStyle w:val="ConsPlusNormal"/>
              <w:rPr>
                <w:rFonts w:ascii="PT Astra Serif" w:eastAsiaTheme="minorHAnsi" w:hAnsi="PT Astra Serif" w:cstheme="minorBidi"/>
                <w:sz w:val="26"/>
                <w:szCs w:val="26"/>
                <w:lang w:eastAsia="en-US"/>
              </w:rPr>
            </w:pPr>
          </w:p>
        </w:tc>
      </w:tr>
      <w:tr w:rsidR="00601E0F" w:rsidRPr="0099300B" w:rsidTr="00601E0F">
        <w:tc>
          <w:tcPr>
            <w:tcW w:w="5784" w:type="dxa"/>
            <w:gridSpan w:val="2"/>
          </w:tcPr>
          <w:p w:rsidR="00601E0F" w:rsidRPr="0099300B" w:rsidRDefault="00601E0F" w:rsidP="00095B7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587"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c>
          <w:tcPr>
            <w:tcW w:w="1701" w:type="dxa"/>
          </w:tcPr>
          <w:p w:rsidR="00601E0F" w:rsidRPr="0099300B" w:rsidRDefault="00601E0F" w:rsidP="00095B76">
            <w:pPr>
              <w:pStyle w:val="ConsPlusNormal"/>
              <w:rPr>
                <w:rFonts w:ascii="PT Astra Serif" w:eastAsiaTheme="minorHAnsi" w:hAnsi="PT Astra Serif" w:cstheme="minorBidi"/>
                <w:sz w:val="26"/>
                <w:szCs w:val="26"/>
                <w:lang w:eastAsia="en-US"/>
              </w:rPr>
            </w:pPr>
          </w:p>
        </w:tc>
      </w:tr>
    </w:tbl>
    <w:p w:rsidR="007A6263" w:rsidRPr="0099300B" w:rsidRDefault="007A6263" w:rsidP="00DE3EF1">
      <w:pPr>
        <w:spacing w:before="100" w:beforeAutospacing="1" w:after="100" w:afterAutospacing="1" w:line="360" w:lineRule="auto"/>
        <w:ind w:firstLine="710"/>
        <w:contextualSpacing/>
        <w:jc w:val="both"/>
        <w:rPr>
          <w:rFonts w:ascii="PT Astra Serif" w:hAnsi="PT Astra Serif"/>
          <w:sz w:val="26"/>
          <w:szCs w:val="26"/>
        </w:rPr>
      </w:pP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родного языка и родной литературы</w:t>
      </w:r>
      <w:r w:rsidRPr="0099300B">
        <w:rPr>
          <w:rFonts w:ascii="PT Astra Serif" w:hAnsi="PT Astra Serif"/>
          <w:sz w:val="26"/>
          <w:szCs w:val="26"/>
        </w:rPr>
        <w:t xml:space="preserve">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Изучение </w:t>
      </w:r>
      <w:r w:rsidRPr="0099300B">
        <w:rPr>
          <w:rFonts w:ascii="PT Astra Serif" w:hAnsi="PT Astra Serif"/>
          <w:b/>
          <w:sz w:val="26"/>
          <w:szCs w:val="26"/>
        </w:rPr>
        <w:t>второго иностранного языка</w:t>
      </w:r>
      <w:r w:rsidRPr="0099300B">
        <w:rPr>
          <w:rFonts w:ascii="PT Astra Serif" w:hAnsi="PT Astra Serif"/>
          <w:sz w:val="26"/>
          <w:szCs w:val="26"/>
        </w:rPr>
        <w:t xml:space="preserve">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В учебные планы могут быть включены </w:t>
      </w:r>
      <w:r w:rsidRPr="0099300B">
        <w:rPr>
          <w:rFonts w:ascii="PT Astra Serif" w:hAnsi="PT Astra Serif"/>
          <w:b/>
          <w:sz w:val="26"/>
          <w:szCs w:val="26"/>
        </w:rPr>
        <w:t>дополнительные учебные предметы, курсы по выбору обучающихся</w:t>
      </w:r>
      <w:r w:rsidRPr="0099300B">
        <w:rPr>
          <w:rFonts w:ascii="PT Astra Serif" w:hAnsi="PT Astra Serif"/>
          <w:sz w:val="26"/>
          <w:szCs w:val="26"/>
        </w:rP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736226" w:rsidRPr="0099300B" w:rsidRDefault="00736226" w:rsidP="00736226">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в адаптированных основных образовательных программах среднего общего образования предусматривают:</w:t>
      </w:r>
    </w:p>
    <w:p w:rsidR="00736226"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замену учебного предмета </w:t>
      </w:r>
      <w:r w:rsidR="00824C84" w:rsidRPr="0099300B">
        <w:rPr>
          <w:rFonts w:ascii="PT Astra Serif" w:hAnsi="PT Astra Serif"/>
          <w:sz w:val="26"/>
          <w:szCs w:val="26"/>
        </w:rPr>
        <w:t>«</w:t>
      </w:r>
      <w:r w:rsidRPr="0099300B">
        <w:rPr>
          <w:rFonts w:ascii="PT Astra Serif" w:hAnsi="PT Astra Serif"/>
          <w:sz w:val="26"/>
          <w:szCs w:val="26"/>
        </w:rPr>
        <w:t>Физическая культура</w:t>
      </w:r>
      <w:r w:rsidR="00824C84" w:rsidRPr="0099300B">
        <w:rPr>
          <w:rFonts w:ascii="PT Astra Serif" w:hAnsi="PT Astra Serif"/>
          <w:sz w:val="26"/>
          <w:szCs w:val="26"/>
        </w:rPr>
        <w:t>»</w:t>
      </w:r>
      <w:r w:rsidRPr="0099300B">
        <w:rPr>
          <w:rFonts w:ascii="PT Astra Serif" w:hAnsi="PT Astra Serif"/>
          <w:sz w:val="26"/>
          <w:szCs w:val="26"/>
        </w:rPr>
        <w:t xml:space="preserve"> на учебный предмет </w:t>
      </w:r>
      <w:r w:rsidR="00824C84" w:rsidRPr="0099300B">
        <w:rPr>
          <w:rFonts w:ascii="PT Astra Serif" w:hAnsi="PT Astra Serif"/>
          <w:b/>
          <w:sz w:val="26"/>
          <w:szCs w:val="26"/>
        </w:rPr>
        <w:t>«</w:t>
      </w:r>
      <w:r w:rsidRPr="0099300B">
        <w:rPr>
          <w:rFonts w:ascii="PT Astra Serif" w:hAnsi="PT Astra Serif"/>
          <w:b/>
          <w:sz w:val="26"/>
          <w:szCs w:val="26"/>
        </w:rPr>
        <w:t>Адаптивная физическая культура</w:t>
      </w:r>
      <w:r w:rsidR="00105577" w:rsidRPr="0099300B">
        <w:rPr>
          <w:rFonts w:ascii="PT Astra Serif" w:hAnsi="PT Astra Serif"/>
          <w:b/>
          <w:sz w:val="26"/>
          <w:szCs w:val="26"/>
        </w:rPr>
        <w:t>» (</w:t>
      </w:r>
      <w:r w:rsidR="009C0904" w:rsidRPr="0099300B">
        <w:rPr>
          <w:rFonts w:ascii="PT Astra Serif" w:hAnsi="PT Astra Serif"/>
          <w:sz w:val="26"/>
          <w:szCs w:val="26"/>
        </w:rPr>
        <w:t>необходимо иметь в виду, что в учебный план АО</w:t>
      </w:r>
      <w:r w:rsidR="00736226" w:rsidRPr="0099300B">
        <w:rPr>
          <w:rFonts w:ascii="PT Astra Serif" w:hAnsi="PT Astra Serif"/>
          <w:sz w:val="26"/>
          <w:szCs w:val="26"/>
        </w:rPr>
        <w:t>О</w:t>
      </w:r>
      <w:r w:rsidR="009C0904" w:rsidRPr="0099300B">
        <w:rPr>
          <w:rFonts w:ascii="PT Astra Serif" w:hAnsi="PT Astra Serif"/>
          <w:sz w:val="26"/>
          <w:szCs w:val="26"/>
        </w:rPr>
        <w:t xml:space="preserve">П СОО вместо учебного предмета </w:t>
      </w:r>
      <w:r w:rsidR="00824C84" w:rsidRPr="0099300B">
        <w:rPr>
          <w:rFonts w:ascii="PT Astra Serif" w:hAnsi="PT Astra Serif"/>
          <w:sz w:val="26"/>
          <w:szCs w:val="26"/>
        </w:rPr>
        <w:t>«</w:t>
      </w:r>
      <w:r w:rsidR="009C0904" w:rsidRPr="0099300B">
        <w:rPr>
          <w:rFonts w:ascii="PT Astra Serif" w:hAnsi="PT Astra Serif"/>
          <w:sz w:val="26"/>
          <w:szCs w:val="26"/>
        </w:rPr>
        <w:t>Физическая культура</w:t>
      </w:r>
      <w:r w:rsidR="00824C84" w:rsidRPr="0099300B">
        <w:rPr>
          <w:rFonts w:ascii="PT Astra Serif" w:hAnsi="PT Astra Serif"/>
          <w:sz w:val="26"/>
          <w:szCs w:val="26"/>
        </w:rPr>
        <w:t xml:space="preserve">» </w:t>
      </w:r>
      <w:r w:rsidR="009C0904" w:rsidRPr="0099300B">
        <w:rPr>
          <w:rFonts w:ascii="PT Astra Serif" w:hAnsi="PT Astra Serif"/>
          <w:sz w:val="26"/>
          <w:szCs w:val="26"/>
        </w:rPr>
        <w:t xml:space="preserve">(далее - </w:t>
      </w:r>
      <w:r w:rsidR="00105577" w:rsidRPr="0099300B">
        <w:rPr>
          <w:rFonts w:ascii="PT Astra Serif" w:hAnsi="PT Astra Serif"/>
          <w:sz w:val="26"/>
          <w:szCs w:val="26"/>
        </w:rPr>
        <w:t>ФК) включается</w:t>
      </w:r>
      <w:r w:rsidR="009C0904" w:rsidRPr="0099300B">
        <w:rPr>
          <w:rFonts w:ascii="PT Astra Serif" w:hAnsi="PT Astra Serif"/>
          <w:sz w:val="26"/>
          <w:szCs w:val="26"/>
        </w:rPr>
        <w:t xml:space="preserve"> предмет </w:t>
      </w:r>
      <w:r w:rsidR="00824C84" w:rsidRPr="0099300B">
        <w:rPr>
          <w:rFonts w:ascii="PT Astra Serif" w:hAnsi="PT Astra Serif"/>
          <w:b/>
          <w:sz w:val="26"/>
          <w:szCs w:val="26"/>
        </w:rPr>
        <w:t>«</w:t>
      </w:r>
      <w:r w:rsidR="009C0904" w:rsidRPr="0099300B">
        <w:rPr>
          <w:rFonts w:ascii="PT Astra Serif" w:hAnsi="PT Astra Serif"/>
          <w:b/>
          <w:sz w:val="26"/>
          <w:szCs w:val="26"/>
        </w:rPr>
        <w:t>Адаптивная физическая культура</w:t>
      </w:r>
      <w:r w:rsidR="00824C84" w:rsidRPr="0099300B">
        <w:rPr>
          <w:rFonts w:ascii="PT Astra Serif" w:hAnsi="PT Astra Serif"/>
          <w:b/>
          <w:sz w:val="26"/>
          <w:szCs w:val="26"/>
        </w:rPr>
        <w:t xml:space="preserve">» </w:t>
      </w:r>
      <w:r w:rsidR="009C0904" w:rsidRPr="0099300B">
        <w:rPr>
          <w:rFonts w:ascii="PT Astra Serif" w:hAnsi="PT Astra Serif"/>
          <w:b/>
          <w:sz w:val="26"/>
          <w:szCs w:val="26"/>
        </w:rPr>
        <w:t>(далее - АФК)</w:t>
      </w:r>
      <w:r w:rsidR="009C0904" w:rsidRPr="0099300B">
        <w:rPr>
          <w:rFonts w:ascii="PT Astra Serif" w:hAnsi="PT Astra Serif"/>
          <w:sz w:val="26"/>
          <w:szCs w:val="26"/>
        </w:rPr>
        <w:t xml:space="preserve">. При этом совместное проведение занятий по ФК и АФК допустимо только при условии соблюдения требований к организации обучения для детей с ОВЗ, создании для них необходимых условий и </w:t>
      </w:r>
      <w:r w:rsidR="00105577" w:rsidRPr="0099300B">
        <w:rPr>
          <w:rFonts w:ascii="PT Astra Serif" w:hAnsi="PT Astra Serif"/>
          <w:sz w:val="26"/>
          <w:szCs w:val="26"/>
        </w:rPr>
        <w:t xml:space="preserve">с учетом возможно </w:t>
      </w:r>
      <w:r w:rsidR="009C0904" w:rsidRPr="0099300B">
        <w:rPr>
          <w:rFonts w:ascii="PT Astra Serif" w:hAnsi="PT Astra Serif"/>
          <w:sz w:val="26"/>
          <w:szCs w:val="26"/>
        </w:rPr>
        <w:t>близко</w:t>
      </w:r>
      <w:r w:rsidR="00105577" w:rsidRPr="0099300B">
        <w:rPr>
          <w:rFonts w:ascii="PT Astra Serif" w:hAnsi="PT Astra Serif"/>
          <w:sz w:val="26"/>
          <w:szCs w:val="26"/>
        </w:rPr>
        <w:t>го</w:t>
      </w:r>
      <w:r w:rsidR="009C0904" w:rsidRPr="0099300B">
        <w:rPr>
          <w:rFonts w:ascii="PT Astra Serif" w:hAnsi="PT Astra Serif"/>
          <w:sz w:val="26"/>
          <w:szCs w:val="26"/>
        </w:rPr>
        <w:t xml:space="preserve"> совпадени</w:t>
      </w:r>
      <w:r w:rsidR="00105577" w:rsidRPr="0099300B">
        <w:rPr>
          <w:rFonts w:ascii="PT Astra Serif" w:hAnsi="PT Astra Serif"/>
          <w:sz w:val="26"/>
          <w:szCs w:val="26"/>
        </w:rPr>
        <w:t>я</w:t>
      </w:r>
      <w:r w:rsidR="009C0904" w:rsidRPr="0099300B">
        <w:rPr>
          <w:rFonts w:ascii="PT Astra Serif" w:hAnsi="PT Astra Serif"/>
          <w:sz w:val="26"/>
          <w:szCs w:val="26"/>
        </w:rPr>
        <w:t xml:space="preserve"> тем занятий по двум предметам. В этом случае учителю необходимо тематическое планирование по ФК и АФК максимально - насколько это возможно </w:t>
      </w:r>
      <w:r w:rsidR="00824C84" w:rsidRPr="0099300B">
        <w:rPr>
          <w:rFonts w:ascii="PT Astra Serif" w:hAnsi="PT Astra Serif"/>
          <w:sz w:val="26"/>
          <w:szCs w:val="26"/>
        </w:rPr>
        <w:t>–</w:t>
      </w:r>
      <w:r w:rsidR="009C0904" w:rsidRPr="0099300B">
        <w:rPr>
          <w:rFonts w:ascii="PT Astra Serif" w:hAnsi="PT Astra Serif"/>
          <w:sz w:val="26"/>
          <w:szCs w:val="26"/>
        </w:rPr>
        <w:t xml:space="preserve"> </w:t>
      </w:r>
      <w:r w:rsidR="00824C84" w:rsidRPr="0099300B">
        <w:rPr>
          <w:rFonts w:ascii="PT Astra Serif" w:hAnsi="PT Astra Serif"/>
          <w:sz w:val="26"/>
          <w:szCs w:val="26"/>
        </w:rPr>
        <w:t>«</w:t>
      </w:r>
      <w:r w:rsidR="009C0904" w:rsidRPr="0099300B">
        <w:rPr>
          <w:rFonts w:ascii="PT Astra Serif" w:hAnsi="PT Astra Serif"/>
          <w:sz w:val="26"/>
          <w:szCs w:val="26"/>
        </w:rPr>
        <w:t>синхронизировать</w:t>
      </w:r>
      <w:r w:rsidR="00824C84" w:rsidRPr="0099300B">
        <w:rPr>
          <w:rFonts w:ascii="PT Astra Serif" w:hAnsi="PT Astra Serif"/>
          <w:sz w:val="26"/>
          <w:szCs w:val="26"/>
        </w:rPr>
        <w:t>»</w:t>
      </w:r>
      <w:r w:rsidR="009C0904" w:rsidRPr="0099300B">
        <w:rPr>
          <w:rFonts w:ascii="PT Astra Serif" w:hAnsi="PT Astra Serif"/>
          <w:sz w:val="26"/>
          <w:szCs w:val="26"/>
        </w:rPr>
        <w:t>)</w:t>
      </w:r>
      <w:r w:rsidR="009B03C1" w:rsidRPr="0099300B">
        <w:rPr>
          <w:rFonts w:ascii="PT Astra Serif" w:hAnsi="PT Astra Serif"/>
          <w:sz w:val="26"/>
          <w:szCs w:val="26"/>
        </w:rPr>
        <w:t>;</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b/>
          <w:sz w:val="26"/>
          <w:szCs w:val="26"/>
        </w:rPr>
      </w:pPr>
      <w:r w:rsidRPr="0099300B">
        <w:rPr>
          <w:rFonts w:ascii="PT Astra Serif" w:hAnsi="PT Astra Serif"/>
          <w:sz w:val="26"/>
          <w:szCs w:val="26"/>
        </w:rPr>
        <w:t xml:space="preserve">- включение во внеурочную деятельность </w:t>
      </w:r>
      <w:r w:rsidRPr="0099300B">
        <w:rPr>
          <w:rFonts w:ascii="PT Astra Serif" w:hAnsi="PT Astra Serif"/>
          <w:b/>
          <w:sz w:val="26"/>
          <w:szCs w:val="26"/>
        </w:rPr>
        <w:t>занятий по Программе коррекционной работы.</w:t>
      </w:r>
    </w:p>
    <w:p w:rsidR="009C0904" w:rsidRPr="0099300B" w:rsidRDefault="00105577"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Обучающиеся с</w:t>
      </w:r>
      <w:r w:rsidR="009C0904" w:rsidRPr="0099300B">
        <w:rPr>
          <w:rFonts w:ascii="PT Astra Serif" w:hAnsi="PT Astra Serif"/>
          <w:sz w:val="26"/>
          <w:szCs w:val="26"/>
        </w:rPr>
        <w:t xml:space="preserve"> ОВЗ зачисляются на адаптированную образовательную программу </w:t>
      </w:r>
      <w:r w:rsidR="009C0904" w:rsidRPr="0099300B">
        <w:rPr>
          <w:rFonts w:ascii="PT Astra Serif" w:hAnsi="PT Astra Serif"/>
          <w:b/>
          <w:sz w:val="26"/>
          <w:szCs w:val="26"/>
        </w:rPr>
        <w:t>на основании заявления и с учетом рекомендаций заключения ПМПК</w:t>
      </w:r>
      <w:r w:rsidR="009C0904" w:rsidRPr="0099300B">
        <w:rPr>
          <w:rFonts w:ascii="PT Astra Serif" w:hAnsi="PT Astra Serif"/>
          <w:sz w:val="26"/>
          <w:szCs w:val="26"/>
        </w:rPr>
        <w:t xml:space="preserve"> (в заключении должна быть рекомендация на обучение по </w:t>
      </w:r>
      <w:r w:rsidR="009C0904" w:rsidRPr="0099300B">
        <w:rPr>
          <w:rFonts w:ascii="PT Astra Serif" w:hAnsi="PT Astra Serif"/>
          <w:b/>
          <w:sz w:val="26"/>
          <w:szCs w:val="26"/>
        </w:rPr>
        <w:t>АО</w:t>
      </w:r>
      <w:r w:rsidR="00736226" w:rsidRPr="0099300B">
        <w:rPr>
          <w:rFonts w:ascii="PT Astra Serif" w:hAnsi="PT Astra Serif"/>
          <w:b/>
          <w:sz w:val="26"/>
          <w:szCs w:val="26"/>
        </w:rPr>
        <w:t>О</w:t>
      </w:r>
      <w:r w:rsidR="009C0904" w:rsidRPr="0099300B">
        <w:rPr>
          <w:rFonts w:ascii="PT Astra Serif" w:hAnsi="PT Astra Serif"/>
          <w:b/>
          <w:sz w:val="26"/>
          <w:szCs w:val="26"/>
        </w:rPr>
        <w:t>П среднего общего образования!</w:t>
      </w:r>
      <w:r w:rsidR="009C0904" w:rsidRPr="0099300B">
        <w:rPr>
          <w:rFonts w:ascii="PT Astra Serif" w:hAnsi="PT Astra Serif"/>
          <w:sz w:val="26"/>
          <w:szCs w:val="26"/>
        </w:rPr>
        <w:t xml:space="preserve">). </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Учебные планы определяют состав и объем учебных предметов, курсов, а также их распределение по классам (годам) обучения.</w:t>
      </w:r>
    </w:p>
    <w:p w:rsidR="00DE3EF1" w:rsidRPr="0099300B" w:rsidRDefault="00DE3EF1"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Организация, осуществляющая образовательную деятельность:</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w:t>
      </w:r>
      <w:r w:rsidR="00DE3EF1" w:rsidRPr="0099300B">
        <w:rPr>
          <w:rFonts w:ascii="PT Astra Serif" w:hAnsi="PT Astra Serif"/>
          <w:sz w:val="26"/>
          <w:szCs w:val="26"/>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DE3EF1" w:rsidRPr="0099300B" w:rsidRDefault="00824C84" w:rsidP="00DE3EF1">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 xml:space="preserve">- </w:t>
      </w:r>
      <w:r w:rsidR="00DE3EF1" w:rsidRPr="0099300B">
        <w:rPr>
          <w:rFonts w:ascii="PT Astra Serif" w:hAnsi="PT Astra Serif"/>
          <w:sz w:val="26"/>
          <w:szCs w:val="26"/>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395BD0" w:rsidRPr="0099300B" w:rsidRDefault="00395BD0" w:rsidP="00395BD0">
      <w:pPr>
        <w:spacing w:before="100" w:beforeAutospacing="1" w:after="100" w:afterAutospacing="1" w:line="360" w:lineRule="auto"/>
        <w:ind w:firstLine="710"/>
        <w:contextualSpacing/>
        <w:jc w:val="both"/>
        <w:rPr>
          <w:rFonts w:ascii="PT Astra Serif" w:hAnsi="PT Astra Serif"/>
          <w:sz w:val="26"/>
          <w:szCs w:val="26"/>
        </w:rPr>
      </w:pPr>
      <w:r w:rsidRPr="0099300B">
        <w:rPr>
          <w:rFonts w:ascii="PT Astra Serif" w:hAnsi="PT Astra Serif"/>
          <w:sz w:val="26"/>
          <w:szCs w:val="26"/>
        </w:rPr>
        <w:t>Количество часов по предметам для формирования профильного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582"/>
        <w:gridCol w:w="1253"/>
        <w:gridCol w:w="1276"/>
        <w:gridCol w:w="1134"/>
        <w:gridCol w:w="1134"/>
      </w:tblGrid>
      <w:tr w:rsidR="009D2490" w:rsidRPr="0099300B" w:rsidTr="00B55BDB">
        <w:tc>
          <w:tcPr>
            <w:tcW w:w="2330"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582" w:type="dxa"/>
            <w:vMerge w:val="restart"/>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4797" w:type="dxa"/>
            <w:gridSpan w:val="4"/>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 изучения предмета/количество часов</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2529"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базовый</w:t>
            </w:r>
          </w:p>
        </w:tc>
        <w:tc>
          <w:tcPr>
            <w:tcW w:w="2268" w:type="dxa"/>
            <w:gridSpan w:val="2"/>
          </w:tcPr>
          <w:p w:rsidR="009D2490" w:rsidRPr="0099300B" w:rsidRDefault="00611C16"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углубленный</w:t>
            </w: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vMerge/>
          </w:tcPr>
          <w:p w:rsidR="009D2490" w:rsidRPr="0099300B" w:rsidRDefault="009D2490" w:rsidP="009D2490">
            <w:pPr>
              <w:spacing w:after="1" w:line="0" w:lineRule="atLeast"/>
              <w:rPr>
                <w:rFonts w:ascii="PT Astra Serif" w:hAnsi="PT Astra Serif"/>
                <w:sz w:val="26"/>
                <w:szCs w:val="26"/>
              </w:rPr>
            </w:pPr>
          </w:p>
        </w:tc>
        <w:tc>
          <w:tcPr>
            <w:tcW w:w="1253"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276"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1134" w:type="dxa"/>
          </w:tcPr>
          <w:p w:rsidR="009D2490" w:rsidRPr="0099300B" w:rsidRDefault="009D2490" w:rsidP="009D2490">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9D2490" w:rsidRPr="0099300B" w:rsidTr="00B55BDB">
        <w:tc>
          <w:tcPr>
            <w:tcW w:w="2330" w:type="dxa"/>
            <w:vMerge w:val="restart"/>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c>
          <w:tcPr>
            <w:tcW w:w="1134" w:type="dxa"/>
            <w:shd w:val="clear" w:color="auto" w:fill="EDEDED" w:themeFill="accent3" w:themeFillTint="33"/>
          </w:tcPr>
          <w:p w:rsidR="009D2490" w:rsidRPr="0099300B" w:rsidRDefault="009D2490" w:rsidP="009D2490">
            <w:pPr>
              <w:pStyle w:val="ConsPlusNormal"/>
              <w:rPr>
                <w:rFonts w:ascii="PT Astra Serif" w:eastAsiaTheme="minorHAnsi" w:hAnsi="PT Astra Serif" w:cstheme="minorBidi"/>
                <w:sz w:val="26"/>
                <w:szCs w:val="26"/>
                <w:highlight w:val="lightGray"/>
                <w:lang w:eastAsia="en-US"/>
              </w:rPr>
            </w:pPr>
          </w:p>
        </w:tc>
      </w:tr>
      <w:tr w:rsidR="009D2490" w:rsidRPr="0099300B" w:rsidTr="00B55BDB">
        <w:tc>
          <w:tcPr>
            <w:tcW w:w="2330" w:type="dxa"/>
            <w:vMerge/>
          </w:tcPr>
          <w:p w:rsidR="009D2490" w:rsidRPr="0099300B" w:rsidRDefault="009D2490" w:rsidP="009D2490">
            <w:pPr>
              <w:spacing w:after="1" w:line="0" w:lineRule="atLeast"/>
              <w:rPr>
                <w:rFonts w:ascii="PT Astra Serif" w:hAnsi="PT Astra Serif"/>
                <w:sz w:val="26"/>
                <w:szCs w:val="26"/>
              </w:rPr>
            </w:pPr>
          </w:p>
        </w:tc>
        <w:tc>
          <w:tcPr>
            <w:tcW w:w="1582"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253"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9D2490" w:rsidRPr="0099300B" w:rsidRDefault="009D2490"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9D2490"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rPr>
          <w:trHeight w:val="405"/>
        </w:trPr>
        <w:tc>
          <w:tcPr>
            <w:tcW w:w="2330" w:type="dxa"/>
            <w:vMerge w:val="restart"/>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195"/>
        </w:trPr>
        <w:tc>
          <w:tcPr>
            <w:tcW w:w="2330" w:type="dxa"/>
            <w:vMerge/>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253"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9D2490">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9D2490">
            <w:pPr>
              <w:pStyle w:val="ConsPlusNormal"/>
              <w:rPr>
                <w:rFonts w:ascii="PT Astra Serif" w:eastAsiaTheme="minorHAnsi" w:hAnsi="PT Astra Serif" w:cstheme="minorBidi"/>
                <w:sz w:val="26"/>
                <w:szCs w:val="26"/>
                <w:lang w:eastAsia="en-US"/>
              </w:rPr>
            </w:pPr>
          </w:p>
        </w:tc>
      </w:tr>
      <w:tr w:rsidR="00611C16" w:rsidRPr="0099300B" w:rsidTr="00B55BDB">
        <w:trPr>
          <w:trHeight w:val="600"/>
        </w:trPr>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Второй иностранный язык</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vMerge w:val="restart"/>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611C16" w:rsidRPr="0099300B" w:rsidTr="00B55BDB">
        <w:tc>
          <w:tcPr>
            <w:tcW w:w="2330" w:type="dxa"/>
            <w:vMerge/>
          </w:tcPr>
          <w:p w:rsidR="00611C16" w:rsidRPr="0099300B" w:rsidRDefault="00611C16" w:rsidP="00611C16">
            <w:pPr>
              <w:spacing w:after="1" w:line="0" w:lineRule="atLeast"/>
              <w:rPr>
                <w:rFonts w:ascii="PT Astra Serif" w:hAnsi="PT Astra Serif"/>
                <w:sz w:val="26"/>
                <w:szCs w:val="26"/>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582" w:type="dxa"/>
          </w:tcPr>
          <w:p w:rsidR="00611C16" w:rsidRPr="0099300B" w:rsidRDefault="00611C16" w:rsidP="00611C1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B55BDB">
        <w:tc>
          <w:tcPr>
            <w:tcW w:w="2330"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582"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276"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shd w:val="clear" w:color="auto" w:fill="EDEDED" w:themeFill="accent3" w:themeFillTint="33"/>
          </w:tcPr>
          <w:p w:rsidR="00611C16" w:rsidRPr="0099300B" w:rsidRDefault="00611C16" w:rsidP="00611C16">
            <w:pPr>
              <w:pStyle w:val="ConsPlusNormal"/>
              <w:rPr>
                <w:rFonts w:ascii="PT Astra Serif" w:eastAsiaTheme="minorHAnsi" w:hAnsi="PT Astra Serif" w:cstheme="minorBidi"/>
                <w:sz w:val="26"/>
                <w:szCs w:val="26"/>
                <w:lang w:eastAsia="en-US"/>
              </w:rPr>
            </w:pPr>
          </w:p>
        </w:tc>
      </w:tr>
      <w:tr w:rsidR="00611C16" w:rsidRPr="0099300B" w:rsidTr="00611C16">
        <w:tc>
          <w:tcPr>
            <w:tcW w:w="3912" w:type="dxa"/>
            <w:gridSpan w:val="2"/>
          </w:tcPr>
          <w:p w:rsidR="00611C16" w:rsidRPr="0099300B" w:rsidRDefault="00B55BDB" w:rsidP="00611C1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Дополнительные учебные предметы, курсы по выбору обучающихся</w:t>
            </w:r>
          </w:p>
        </w:tc>
        <w:tc>
          <w:tcPr>
            <w:tcW w:w="1253"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276"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c>
          <w:tcPr>
            <w:tcW w:w="1134" w:type="dxa"/>
          </w:tcPr>
          <w:p w:rsidR="00611C16" w:rsidRPr="0099300B" w:rsidRDefault="00611C16" w:rsidP="00611C16">
            <w:pPr>
              <w:pStyle w:val="ConsPlusNormal"/>
              <w:rPr>
                <w:rFonts w:ascii="PT Astra Serif" w:eastAsiaTheme="minorHAnsi" w:hAnsi="PT Astra Serif" w:cstheme="minorBidi"/>
                <w:sz w:val="26"/>
                <w:szCs w:val="26"/>
                <w:lang w:eastAsia="en-US"/>
              </w:rPr>
            </w:pPr>
          </w:p>
        </w:tc>
      </w:tr>
    </w:tbl>
    <w:p w:rsidR="00DE3EF1" w:rsidRPr="0099300B" w:rsidRDefault="00DE3EF1" w:rsidP="00395BD0">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Учебные планы </w:t>
      </w:r>
      <w:r w:rsidRPr="0099300B">
        <w:rPr>
          <w:rFonts w:ascii="PT Astra Serif" w:hAnsi="PT Astra Serif"/>
          <w:b/>
          <w:sz w:val="26"/>
          <w:szCs w:val="26"/>
        </w:rPr>
        <w:t xml:space="preserve">в адаптированных основных образовательных программах </w:t>
      </w:r>
      <w:r w:rsidRPr="0099300B">
        <w:rPr>
          <w:rFonts w:ascii="PT Astra Serif" w:hAnsi="PT Astra Serif"/>
          <w:sz w:val="26"/>
          <w:szCs w:val="26"/>
        </w:rPr>
        <w:t>могут предусматривать изучение всех учебных предметов на базовом уровне</w:t>
      </w:r>
      <w:r w:rsidR="00395BD0" w:rsidRPr="0099300B">
        <w:rPr>
          <w:rFonts w:ascii="PT Astra Serif" w:hAnsi="PT Astra Serif"/>
          <w:sz w:val="26"/>
          <w:szCs w:val="26"/>
        </w:rPr>
        <w:t xml:space="preserve"> </w:t>
      </w:r>
      <w:r w:rsidRPr="0099300B">
        <w:rPr>
          <w:rFonts w:ascii="PT Astra Serif" w:hAnsi="PT Astra Serif"/>
          <w:sz w:val="26"/>
          <w:szCs w:val="26"/>
        </w:rPr>
        <w:t xml:space="preserve">(п. 18.3.1 в ред. </w:t>
      </w:r>
      <w:hyperlink r:id="rId12" w:history="1">
        <w:r w:rsidRPr="0099300B">
          <w:rPr>
            <w:rFonts w:ascii="PT Astra Serif" w:hAnsi="PT Astra Serif"/>
            <w:sz w:val="26"/>
            <w:szCs w:val="26"/>
          </w:rPr>
          <w:t>Приказа</w:t>
        </w:r>
      </w:hyperlink>
      <w:r w:rsidRPr="0099300B">
        <w:rPr>
          <w:rFonts w:ascii="PT Astra Serif" w:hAnsi="PT Astra Serif"/>
          <w:sz w:val="26"/>
          <w:szCs w:val="26"/>
        </w:rPr>
        <w:t xml:space="preserve"> Минпросвещения России от 12.08.2022 </w:t>
      </w:r>
      <w:r w:rsidR="00824C84" w:rsidRPr="0099300B">
        <w:rPr>
          <w:rFonts w:ascii="PT Astra Serif" w:hAnsi="PT Astra Serif"/>
          <w:sz w:val="26"/>
          <w:szCs w:val="26"/>
        </w:rPr>
        <w:t>№</w:t>
      </w:r>
      <w:r w:rsidRPr="0099300B">
        <w:rPr>
          <w:rFonts w:ascii="PT Astra Serif" w:hAnsi="PT Astra Serif"/>
          <w:sz w:val="26"/>
          <w:szCs w:val="26"/>
        </w:rPr>
        <w:t xml:space="preserve"> 732)</w:t>
      </w:r>
      <w:r w:rsidR="00824C84" w:rsidRPr="0099300B">
        <w:rPr>
          <w:rFonts w:ascii="PT Astra Serif" w:hAnsi="PT Astra Serif"/>
          <w:sz w:val="26"/>
          <w:szCs w:val="26"/>
        </w:rPr>
        <w:t>.</w:t>
      </w:r>
    </w:p>
    <w:p w:rsidR="000960F5" w:rsidRPr="0099300B" w:rsidRDefault="002F3BCC" w:rsidP="000960F5">
      <w:pPr>
        <w:spacing w:before="100" w:beforeAutospacing="1" w:after="100" w:afterAutospacing="1"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Разработка учебного плана, календарного учебного графика, плана внеурочной деятельности общеобразовательными организациями осуществляется </w:t>
      </w:r>
      <w:r w:rsidRPr="0099300B">
        <w:rPr>
          <w:rFonts w:ascii="PT Astra Serif" w:hAnsi="PT Astra Serif"/>
          <w:b/>
          <w:sz w:val="26"/>
          <w:szCs w:val="26"/>
        </w:rPr>
        <w:t>в соотве</w:t>
      </w:r>
      <w:r w:rsidR="00992CF2" w:rsidRPr="0099300B">
        <w:rPr>
          <w:rFonts w:ascii="PT Astra Serif" w:hAnsi="PT Astra Serif"/>
          <w:b/>
          <w:sz w:val="26"/>
          <w:szCs w:val="26"/>
        </w:rPr>
        <w:t xml:space="preserve">тствии с ФГОС </w:t>
      </w:r>
      <w:r w:rsidR="000960F5" w:rsidRPr="0099300B">
        <w:rPr>
          <w:rFonts w:ascii="PT Astra Serif" w:hAnsi="PT Astra Serif"/>
          <w:b/>
          <w:sz w:val="26"/>
          <w:szCs w:val="26"/>
        </w:rPr>
        <w:t xml:space="preserve">СОО </w:t>
      </w:r>
      <w:r w:rsidR="00992CF2" w:rsidRPr="0099300B">
        <w:rPr>
          <w:rFonts w:ascii="PT Astra Serif" w:hAnsi="PT Astra Serif"/>
          <w:b/>
          <w:sz w:val="26"/>
          <w:szCs w:val="26"/>
        </w:rPr>
        <w:t>и ФОП С</w:t>
      </w:r>
      <w:r w:rsidRPr="0099300B">
        <w:rPr>
          <w:rFonts w:ascii="PT Astra Serif" w:hAnsi="PT Astra Serif"/>
          <w:b/>
          <w:sz w:val="26"/>
          <w:szCs w:val="26"/>
        </w:rPr>
        <w:t>ОО</w:t>
      </w:r>
      <w:r w:rsidRPr="0099300B">
        <w:rPr>
          <w:rFonts w:ascii="PT Astra Serif" w:hAnsi="PT Astra Serif"/>
          <w:sz w:val="26"/>
          <w:szCs w:val="26"/>
        </w:rPr>
        <w:t>.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3" w:history="1">
        <w:r w:rsidRPr="0099300B">
          <w:rPr>
            <w:rFonts w:ascii="PT Astra Serif" w:hAnsi="PT Astra Serif"/>
            <w:sz w:val="28"/>
            <w:szCs w:val="28"/>
          </w:rPr>
          <w:t>https://edsoo.ru/Konstruktor_uchebnih_pla.htm</w:t>
        </w:r>
      </w:hyperlink>
      <w:r w:rsidRPr="0099300B">
        <w:rPr>
          <w:rFonts w:ascii="PT Astra Serif" w:hAnsi="PT Astra Serif"/>
          <w:sz w:val="26"/>
          <w:szCs w:val="26"/>
        </w:rPr>
        <w:t xml:space="preserve">). Доступны шаблоны учебных планов всех уровней общего образования. </w:t>
      </w:r>
      <w:r w:rsidR="000960F5" w:rsidRPr="0099300B">
        <w:rPr>
          <w:rFonts w:ascii="PT Astra Serif" w:hAnsi="PT Astra Serif"/>
          <w:sz w:val="26"/>
          <w:szCs w:val="26"/>
        </w:rPr>
        <w:t xml:space="preserve">Для входа в личный кабинет ОО в </w:t>
      </w:r>
      <w:r w:rsidR="00422DC2" w:rsidRPr="0099300B">
        <w:rPr>
          <w:rFonts w:ascii="PT Astra Serif" w:hAnsi="PT Astra Serif"/>
          <w:sz w:val="26"/>
          <w:szCs w:val="26"/>
        </w:rPr>
        <w:t>«</w:t>
      </w:r>
      <w:r w:rsidR="000960F5" w:rsidRPr="0099300B">
        <w:rPr>
          <w:rFonts w:ascii="PT Astra Serif" w:hAnsi="PT Astra Serif"/>
          <w:sz w:val="26"/>
          <w:szCs w:val="26"/>
        </w:rPr>
        <w:t>Конструкторе учебных планов</w:t>
      </w:r>
      <w:r w:rsidR="00422DC2" w:rsidRPr="0099300B">
        <w:rPr>
          <w:rFonts w:ascii="PT Astra Serif" w:hAnsi="PT Astra Serif"/>
          <w:sz w:val="26"/>
          <w:szCs w:val="26"/>
        </w:rPr>
        <w:t>»</w:t>
      </w:r>
      <w:r w:rsidR="000960F5" w:rsidRPr="0099300B">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s-startseva@internet.ru. </w:t>
      </w:r>
    </w:p>
    <w:p w:rsidR="002F3BCC" w:rsidRPr="0099300B" w:rsidRDefault="002F3BCC" w:rsidP="002F3BCC">
      <w:pPr>
        <w:spacing w:before="100" w:beforeAutospacing="1" w:after="100" w:afterAutospacing="1" w:line="360" w:lineRule="auto"/>
        <w:ind w:firstLine="709"/>
        <w:contextualSpacing/>
        <w:jc w:val="both"/>
        <w:rPr>
          <w:rFonts w:ascii="PT Astra Serif" w:hAnsi="PT Astra Serif"/>
          <w:sz w:val="28"/>
          <w:szCs w:val="28"/>
        </w:rPr>
      </w:pPr>
      <w:r w:rsidRPr="0099300B">
        <w:rPr>
          <w:rFonts w:ascii="PT Astra Serif" w:hAnsi="PT Astra Serif"/>
          <w:sz w:val="26"/>
          <w:szCs w:val="26"/>
        </w:rPr>
        <w:t>Обучающий вебинар по работе в Конструкторе учебных планов см.:  </w:t>
      </w:r>
      <w:hyperlink r:id="rId14" w:history="1">
        <w:r w:rsidRPr="0099300B">
          <w:rPr>
            <w:rFonts w:ascii="PT Astra Serif" w:hAnsi="PT Astra Serif"/>
            <w:sz w:val="28"/>
            <w:szCs w:val="28"/>
          </w:rPr>
          <w:t>https://vk.com/video-215962627_456239071</w:t>
        </w:r>
      </w:hyperlink>
      <w:r w:rsidRPr="0099300B">
        <w:rPr>
          <w:rFonts w:ascii="PT Astra Serif" w:hAnsi="PT Astra Serif"/>
          <w:sz w:val="28"/>
          <w:szCs w:val="28"/>
        </w:rPr>
        <w:t>.</w:t>
      </w:r>
    </w:p>
    <w:p w:rsidR="00D34DEF" w:rsidRPr="0099300B" w:rsidRDefault="00D34DEF"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 Для каждого из профилей обучения на уровне среднего общего образования </w:t>
      </w:r>
      <w:r w:rsidR="00BE217A" w:rsidRPr="0099300B">
        <w:rPr>
          <w:rFonts w:ascii="PT Astra Serif" w:hAnsi="PT Astra Serif"/>
          <w:sz w:val="26"/>
          <w:szCs w:val="26"/>
        </w:rPr>
        <w:t xml:space="preserve">в федеральной образовательной программе </w:t>
      </w:r>
      <w:r w:rsidRPr="0099300B">
        <w:rPr>
          <w:rFonts w:ascii="PT Astra Serif" w:hAnsi="PT Astra Serif"/>
          <w:sz w:val="26"/>
          <w:szCs w:val="26"/>
        </w:rPr>
        <w:t xml:space="preserve">предлагается учебный план с учетом соблюдения требований ФГОС среднего общего образования: включение не менее </w:t>
      </w:r>
      <w:r w:rsidRPr="0099300B">
        <w:rPr>
          <w:rFonts w:ascii="PT Astra Serif" w:hAnsi="PT Astra Serif"/>
          <w:b/>
          <w:sz w:val="26"/>
          <w:szCs w:val="26"/>
        </w:rPr>
        <w:t>13 учебных предметов</w:t>
      </w:r>
      <w:r w:rsidRPr="0099300B">
        <w:rPr>
          <w:rFonts w:ascii="PT Astra Serif" w:hAnsi="PT Astra Serif"/>
          <w:sz w:val="26"/>
          <w:szCs w:val="26"/>
        </w:rPr>
        <w:t xml:space="preserve">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0960F5" w:rsidRPr="0099300B">
        <w:rPr>
          <w:rFonts w:ascii="PT Astra Serif" w:hAnsi="PT Astra Serif"/>
          <w:sz w:val="26"/>
          <w:szCs w:val="26"/>
        </w:rPr>
        <w:t>и защиты Родины</w:t>
      </w:r>
      <w:r w:rsidRPr="0099300B">
        <w:rPr>
          <w:rFonts w:ascii="PT Astra Serif" w:hAnsi="PT Astra Serif"/>
          <w:sz w:val="26"/>
          <w:szCs w:val="26"/>
        </w:rPr>
        <w:t xml:space="preserve">») и изучение </w:t>
      </w:r>
      <w:r w:rsidRPr="0099300B">
        <w:rPr>
          <w:rFonts w:ascii="PT Astra Serif" w:hAnsi="PT Astra Serif"/>
          <w:b/>
          <w:sz w:val="26"/>
          <w:szCs w:val="26"/>
        </w:rPr>
        <w:t>не менее 2 учебных предметов</w:t>
      </w:r>
      <w:r w:rsidRPr="0099300B">
        <w:rPr>
          <w:rFonts w:ascii="PT Astra Serif" w:hAnsi="PT Astra Serif"/>
          <w:sz w:val="26"/>
          <w:szCs w:val="26"/>
        </w:rPr>
        <w:t xml:space="preserve"> на углубленном уровне. Необходимо учитывать, что </w:t>
      </w:r>
      <w:r w:rsidRPr="0099300B">
        <w:rPr>
          <w:rFonts w:ascii="PT Astra Serif" w:hAnsi="PT Astra Serif"/>
          <w:b/>
          <w:sz w:val="26"/>
          <w:szCs w:val="26"/>
        </w:rPr>
        <w:t>все профили обучения</w:t>
      </w:r>
      <w:r w:rsidRPr="0099300B">
        <w:rPr>
          <w:rFonts w:ascii="PT Astra Serif" w:hAnsi="PT Astra Serif"/>
          <w:sz w:val="26"/>
          <w:szCs w:val="26"/>
        </w:rPr>
        <w:t xml:space="preserve">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w:t>
      </w:r>
      <w:r w:rsidR="00422DC2" w:rsidRPr="0099300B">
        <w:rPr>
          <w:rFonts w:ascii="PT Astra Serif" w:hAnsi="PT Astra Serif"/>
          <w:sz w:val="26"/>
          <w:szCs w:val="26"/>
        </w:rPr>
        <w:t>для углубленного изучения,</w:t>
      </w:r>
      <w:r w:rsidRPr="0099300B">
        <w:rPr>
          <w:rFonts w:ascii="PT Astra Serif" w:hAnsi="PT Astra Serif"/>
          <w:sz w:val="26"/>
          <w:szCs w:val="26"/>
        </w:rPr>
        <w:t xml:space="preserve">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w:t>
      </w:r>
      <w:r w:rsidR="009F4BD1" w:rsidRPr="0099300B">
        <w:rPr>
          <w:rFonts w:ascii="PT Astra Serif" w:hAnsi="PT Astra Serif"/>
          <w:sz w:val="26"/>
          <w:szCs w:val="26"/>
        </w:rPr>
        <w:t xml:space="preserve"> (в том числе, из других профилей)</w:t>
      </w:r>
      <w:r w:rsidRPr="0099300B">
        <w:rPr>
          <w:rFonts w:ascii="PT Astra Serif" w:hAnsi="PT Astra Serif"/>
          <w:sz w:val="26"/>
          <w:szCs w:val="26"/>
        </w:rPr>
        <w:t>.</w:t>
      </w:r>
      <w:r w:rsidR="009F4BD1" w:rsidRPr="0099300B">
        <w:rPr>
          <w:rFonts w:ascii="PT Astra Serif" w:hAnsi="PT Astra Serif"/>
          <w:sz w:val="26"/>
          <w:szCs w:val="26"/>
        </w:rPr>
        <w:t xml:space="preserve"> </w:t>
      </w:r>
      <w:r w:rsidR="009F4BD1" w:rsidRPr="0099300B">
        <w:rPr>
          <w:rFonts w:ascii="PT Astra Serif" w:hAnsi="PT Astra Serif"/>
          <w:b/>
          <w:sz w:val="26"/>
          <w:szCs w:val="26"/>
        </w:rPr>
        <w:t>Русский язык</w:t>
      </w:r>
      <w:r w:rsidR="009F4BD1" w:rsidRPr="0099300B">
        <w:rPr>
          <w:rFonts w:ascii="PT Astra Serif" w:hAnsi="PT Astra Serif"/>
          <w:sz w:val="26"/>
          <w:szCs w:val="26"/>
        </w:rPr>
        <w:t xml:space="preserve"> </w:t>
      </w:r>
      <w:r w:rsidR="009F4BD1" w:rsidRPr="0099300B">
        <w:rPr>
          <w:rFonts w:ascii="PT Astra Serif" w:hAnsi="PT Astra Serif"/>
          <w:b/>
          <w:sz w:val="26"/>
          <w:szCs w:val="26"/>
        </w:rPr>
        <w:t>не может быть выбран</w:t>
      </w:r>
      <w:r w:rsidR="009F4BD1" w:rsidRPr="0099300B">
        <w:rPr>
          <w:rFonts w:ascii="PT Astra Serif" w:hAnsi="PT Astra Serif"/>
          <w:sz w:val="26"/>
          <w:szCs w:val="26"/>
        </w:rPr>
        <w:t xml:space="preserve"> для углубленного изучения, поскольку ФОП СОО предусматривает изучение этого учебного предмета только на базовом уровне.</w:t>
      </w:r>
      <w:r w:rsidRPr="0099300B">
        <w:rPr>
          <w:rFonts w:ascii="PT Astra Serif" w:hAnsi="PT Astra Serif"/>
          <w:sz w:val="26"/>
          <w:szCs w:val="26"/>
        </w:rPr>
        <w:t xml:space="preserve"> </w:t>
      </w:r>
    </w:p>
    <w:p w:rsidR="00EB7476"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В интересах обучающихся и их родителей (законных представителей) в учебный план </w:t>
      </w:r>
      <w:r w:rsidRPr="0099300B">
        <w:rPr>
          <w:rFonts w:ascii="PT Astra Serif" w:hAnsi="PT Astra Serif"/>
          <w:b/>
          <w:sz w:val="26"/>
          <w:szCs w:val="26"/>
        </w:rPr>
        <w:t>может быть включено изучение 3 и более</w:t>
      </w:r>
      <w:r w:rsidRPr="0099300B">
        <w:rPr>
          <w:rFonts w:ascii="PT Astra Serif" w:hAnsi="PT Astra Serif"/>
          <w:sz w:val="26"/>
          <w:szCs w:val="26"/>
        </w:rPr>
        <w:t xml:space="preserve">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D03DBF" w:rsidRPr="0099300B" w:rsidRDefault="00EB7476"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EB7476" w:rsidRPr="0099300B" w:rsidRDefault="00BE217A" w:rsidP="00D34DEF">
      <w:pPr>
        <w:spacing w:after="0" w:line="360" w:lineRule="auto"/>
        <w:ind w:firstLine="567"/>
        <w:contextualSpacing/>
        <w:jc w:val="both"/>
        <w:rPr>
          <w:rFonts w:ascii="PT Astra Serif" w:hAnsi="PT Astra Serif"/>
          <w:sz w:val="26"/>
          <w:szCs w:val="26"/>
        </w:rPr>
      </w:pPr>
      <w:r w:rsidRPr="0099300B">
        <w:rPr>
          <w:rFonts w:ascii="PT Astra Serif" w:hAnsi="PT Astra Serif"/>
          <w:sz w:val="26"/>
          <w:szCs w:val="26"/>
        </w:rPr>
        <w:t>У</w:t>
      </w:r>
      <w:r w:rsidR="00EB7476" w:rsidRPr="0099300B">
        <w:rPr>
          <w:rFonts w:ascii="PT Astra Serif" w:hAnsi="PT Astra Serif"/>
          <w:sz w:val="26"/>
          <w:szCs w:val="26"/>
        </w:rPr>
        <w:t xml:space="preserve">чебные планы также </w:t>
      </w:r>
      <w:r w:rsidRPr="0099300B">
        <w:rPr>
          <w:rFonts w:ascii="PT Astra Serif" w:hAnsi="PT Astra Serif"/>
          <w:sz w:val="26"/>
          <w:szCs w:val="26"/>
        </w:rPr>
        <w:t xml:space="preserve">должны </w:t>
      </w:r>
      <w:r w:rsidR="00EB7476" w:rsidRPr="0099300B">
        <w:rPr>
          <w:rFonts w:ascii="PT Astra Serif" w:hAnsi="PT Astra Serif"/>
          <w:sz w:val="26"/>
          <w:szCs w:val="26"/>
        </w:rPr>
        <w:t>обеспечива</w:t>
      </w:r>
      <w:r w:rsidRPr="0099300B">
        <w:rPr>
          <w:rFonts w:ascii="PT Astra Serif" w:hAnsi="PT Astra Serif"/>
          <w:sz w:val="26"/>
          <w:szCs w:val="26"/>
        </w:rPr>
        <w:t>ть</w:t>
      </w:r>
      <w:r w:rsidR="00EB7476" w:rsidRPr="0099300B">
        <w:rPr>
          <w:rFonts w:ascii="PT Astra Serif" w:hAnsi="PT Astra Serif"/>
          <w:sz w:val="26"/>
          <w:szCs w:val="26"/>
        </w:rPr>
        <w:t xml:space="preserve">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144977" w:rsidRPr="0099300B" w:rsidRDefault="00E216E8"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r w:rsidR="00144977" w:rsidRPr="0099300B">
        <w:rPr>
          <w:rFonts w:ascii="PT Astra Serif" w:eastAsiaTheme="minorHAnsi" w:hAnsi="PT Astra Serif" w:cstheme="minorBidi"/>
          <w:sz w:val="26"/>
          <w:szCs w:val="26"/>
          <w:lang w:eastAsia="en-US"/>
        </w:rPr>
        <w:t>чебный план состоит из двух частей: обязательной части и части, формируемой участниками образовательных отношений.</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Обязательная часть</w:t>
      </w:r>
      <w:r w:rsidRPr="0099300B">
        <w:rPr>
          <w:rFonts w:ascii="PT Astra Serif" w:eastAsiaTheme="minorHAnsi" w:hAnsi="PT Astra Serif" w:cstheme="minorBidi"/>
          <w:sz w:val="26"/>
          <w:szCs w:val="26"/>
          <w:lang w:eastAsia="en-US"/>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отношений, определяет время, отводимое на изучение </w:t>
      </w:r>
      <w:r w:rsidRPr="0099300B">
        <w:rPr>
          <w:rFonts w:ascii="PT Astra Serif" w:eastAsiaTheme="minorHAnsi" w:hAnsi="PT Astra Serif" w:cstheme="minorBidi"/>
          <w:b/>
          <w:sz w:val="26"/>
          <w:szCs w:val="26"/>
          <w:lang w:eastAsia="en-US"/>
        </w:rPr>
        <w:t>учебных предметов, учебных курсов, учебных модулей</w:t>
      </w:r>
      <w:r w:rsidRPr="0099300B">
        <w:rPr>
          <w:rFonts w:ascii="PT Astra Serif" w:eastAsiaTheme="minorHAnsi" w:hAnsi="PT Astra Serif" w:cstheme="minorBidi"/>
          <w:sz w:val="26"/>
          <w:szCs w:val="26"/>
          <w:lang w:eastAsia="en-US"/>
        </w:rPr>
        <w:t xml:space="preserve">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Время, отводимое на данную часть федерального учебного плана, может быть использовано на</w:t>
      </w:r>
      <w:r w:rsidR="0009784C" w:rsidRPr="0099300B">
        <w:rPr>
          <w:rFonts w:ascii="PT Astra Serif" w:eastAsiaTheme="minorHAnsi" w:hAnsi="PT Astra Serif" w:cstheme="minorBidi"/>
          <w:sz w:val="26"/>
          <w:szCs w:val="26"/>
          <w:lang w:eastAsia="en-US"/>
        </w:rPr>
        <w:t>:</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4977" w:rsidRPr="0099300B" w:rsidRDefault="0009784C"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другие виды учебной, воспитательной, спортивной и иной деятельности обучающихся.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интересах обучающихся, с участием обучающихся и их родителей (законных представителей) могут разрабатываться </w:t>
      </w:r>
      <w:r w:rsidRPr="0099300B">
        <w:rPr>
          <w:rFonts w:ascii="PT Astra Serif" w:eastAsiaTheme="minorHAnsi" w:hAnsi="PT Astra Serif" w:cstheme="minorBidi"/>
          <w:b/>
          <w:sz w:val="26"/>
          <w:szCs w:val="26"/>
          <w:lang w:eastAsia="en-US"/>
        </w:rPr>
        <w:t>индивидуальные учебные планы,</w:t>
      </w:r>
      <w:r w:rsidRPr="0099300B">
        <w:rPr>
          <w:rFonts w:ascii="PT Astra Serif" w:eastAsiaTheme="minorHAnsi" w:hAnsi="PT Astra Serif" w:cstheme="minorBidi"/>
          <w:sz w:val="26"/>
          <w:szCs w:val="26"/>
          <w:lang w:eastAsia="en-US"/>
        </w:rPr>
        <w:t xml:space="preserve">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44977" w:rsidRPr="0099300B" w:rsidRDefault="00144977" w:rsidP="00AF0E3D">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b/>
          <w:sz w:val="26"/>
          <w:szCs w:val="26"/>
          <w:lang w:eastAsia="en-US"/>
        </w:rPr>
      </w:pPr>
      <w:r w:rsidRPr="0099300B">
        <w:rPr>
          <w:rFonts w:ascii="PT Astra Serif" w:eastAsiaTheme="minorHAnsi" w:hAnsi="PT Astra Serif" w:cstheme="minorBidi"/>
          <w:sz w:val="26"/>
          <w:szCs w:val="26"/>
          <w:lang w:eastAsia="en-US"/>
        </w:rPr>
        <w:t>При реализации вариантов учебного плана естественно-научного, гуманитарного, социально-экономического, технологического</w:t>
      </w:r>
      <w:r w:rsidR="00422DC2" w:rsidRPr="0099300B">
        <w:rPr>
          <w:rFonts w:ascii="PT Astra Serif" w:eastAsiaTheme="minorHAnsi" w:hAnsi="PT Astra Serif" w:cstheme="minorBidi"/>
          <w:sz w:val="26"/>
          <w:szCs w:val="26"/>
          <w:lang w:eastAsia="en-US"/>
        </w:rPr>
        <w:t xml:space="preserve"> профилей</w:t>
      </w:r>
      <w:r w:rsidRPr="0099300B">
        <w:rPr>
          <w:rFonts w:ascii="PT Astra Serif" w:eastAsiaTheme="minorHAnsi" w:hAnsi="PT Astra Serif" w:cstheme="minorBidi"/>
          <w:sz w:val="26"/>
          <w:szCs w:val="26"/>
          <w:lang w:eastAsia="en-US"/>
        </w:rPr>
        <w:t xml:space="preserve"> количество часов на </w:t>
      </w:r>
      <w:r w:rsidRPr="0099300B">
        <w:rPr>
          <w:rFonts w:ascii="PT Astra Serif" w:eastAsiaTheme="minorHAnsi" w:hAnsi="PT Astra Serif" w:cstheme="minorBidi"/>
          <w:b/>
          <w:sz w:val="26"/>
          <w:szCs w:val="26"/>
          <w:lang w:eastAsia="en-US"/>
        </w:rPr>
        <w:t>физическую культуру составляет 2</w:t>
      </w:r>
      <w:r w:rsidR="0009784C" w:rsidRPr="0099300B">
        <w:rPr>
          <w:rFonts w:ascii="PT Astra Serif" w:eastAsiaTheme="minorHAnsi" w:hAnsi="PT Astra Serif" w:cstheme="minorBidi"/>
          <w:b/>
          <w:sz w:val="26"/>
          <w:szCs w:val="26"/>
          <w:lang w:eastAsia="en-US"/>
        </w:rPr>
        <w:t xml:space="preserve"> часа</w:t>
      </w:r>
      <w:r w:rsidRPr="0099300B">
        <w:rPr>
          <w:rFonts w:ascii="PT Astra Serif" w:eastAsiaTheme="minorHAnsi" w:hAnsi="PT Astra Serif" w:cstheme="minorBidi"/>
          <w:b/>
          <w:sz w:val="26"/>
          <w:szCs w:val="26"/>
          <w:lang w:eastAsia="en-US"/>
        </w:rPr>
        <w:t>,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учебном плане должно быть предусмотрено выполнение обучающимися </w:t>
      </w:r>
      <w:r w:rsidRPr="0099300B">
        <w:rPr>
          <w:rFonts w:ascii="PT Astra Serif" w:eastAsiaTheme="minorHAnsi" w:hAnsi="PT Astra Serif" w:cstheme="minorBidi"/>
          <w:b/>
          <w:sz w:val="26"/>
          <w:szCs w:val="26"/>
          <w:lang w:eastAsia="en-US"/>
        </w:rPr>
        <w:t>индивидуального(ых) проекта(ов</w:t>
      </w:r>
      <w:r w:rsidRPr="0099300B">
        <w:rPr>
          <w:rFonts w:ascii="PT Astra Serif" w:eastAsiaTheme="minorHAnsi" w:hAnsi="PT Astra Serif" w:cstheme="minorBidi"/>
          <w:sz w:val="26"/>
          <w:szCs w:val="26"/>
          <w:lang w:eastAsia="en-US"/>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15" w:history="1">
        <w:r w:rsidRPr="0099300B">
          <w:rPr>
            <w:rFonts w:ascii="PT Astra Serif" w:eastAsiaTheme="minorHAnsi" w:hAnsi="PT Astra Serif" w:cstheme="minorBidi"/>
            <w:sz w:val="26"/>
            <w:szCs w:val="26"/>
            <w:lang w:eastAsia="en-US"/>
          </w:rPr>
          <w:t>нормативами</w:t>
        </w:r>
      </w:hyperlink>
      <w:r w:rsidRPr="0099300B">
        <w:rPr>
          <w:rFonts w:ascii="PT Astra Serif" w:eastAsiaTheme="minorHAnsi" w:hAnsi="PT Astra Serif" w:cstheme="minorBidi"/>
          <w:sz w:val="26"/>
          <w:szCs w:val="26"/>
          <w:lang w:eastAsia="en-US"/>
        </w:rPr>
        <w:t xml:space="preserve"> и Санитарно-эпидемиологическими </w:t>
      </w:r>
      <w:hyperlink r:id="rId16" w:history="1">
        <w:r w:rsidRPr="0099300B">
          <w:rPr>
            <w:rFonts w:ascii="PT Astra Serif" w:eastAsiaTheme="minorHAnsi" w:hAnsi="PT Astra Serif" w:cstheme="minorBidi"/>
            <w:sz w:val="26"/>
            <w:szCs w:val="26"/>
            <w:lang w:eastAsia="en-US"/>
          </w:rPr>
          <w:t>требованиями</w:t>
        </w:r>
      </w:hyperlink>
      <w:r w:rsidRPr="0099300B">
        <w:rPr>
          <w:rFonts w:ascii="PT Astra Serif" w:eastAsiaTheme="minorHAnsi" w:hAnsi="PT Astra Serif" w:cstheme="minorBidi"/>
          <w:sz w:val="26"/>
          <w:szCs w:val="26"/>
          <w:lang w:eastAsia="en-US"/>
        </w:rPr>
        <w:t>.</w:t>
      </w:r>
    </w:p>
    <w:p w:rsidR="00080C62" w:rsidRPr="0099300B" w:rsidRDefault="00080C62" w:rsidP="00080C6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99300B" w:rsidRDefault="00080C62" w:rsidP="0099300B">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0960F5" w:rsidRPr="0099300B" w:rsidRDefault="000960F5" w:rsidP="0099300B">
      <w:pPr>
        <w:pStyle w:val="ConsPlusNormal"/>
        <w:spacing w:before="100" w:beforeAutospacing="1" w:after="100" w:afterAutospacing="1" w:line="360" w:lineRule="auto"/>
        <w:ind w:firstLine="540"/>
        <w:contextualSpacing/>
        <w:jc w:val="both"/>
        <w:rPr>
          <w:rFonts w:ascii="PT Astra Serif" w:hAnsi="PT Astra Serif"/>
          <w:sz w:val="26"/>
          <w:szCs w:val="26"/>
        </w:rPr>
      </w:pPr>
      <w:r w:rsidRPr="0099300B">
        <w:rPr>
          <w:rFonts w:ascii="PT Astra Serif" w:hAnsi="PT Astra Serif"/>
          <w:sz w:val="26"/>
          <w:szCs w:val="26"/>
        </w:rPr>
        <w:t xml:space="preserve">В учебном плане должны быть указаны сроки и формы промежуточной аттестации по всем учебным предметам учебного плана в соответствии с локальным нормативным актом общеобразовательной организации (ч. 2 ст. 30 Закона N2 273-ФЗ). В соответствии с п. 10 ч. 3 ст. 28 Закона № 273-ФЗ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проводиться в формах и порядке, установленными локальным нормативным актом общеобразовательной организации. Обязательным условием является возможность оценки динамики достижений обучающихся, избегая </w:t>
      </w:r>
      <w:r w:rsidRPr="0099300B">
        <w:rPr>
          <w:rFonts w:ascii="PT Astra Serif" w:hAnsi="PT Astra Serif"/>
          <w:b/>
          <w:sz w:val="26"/>
          <w:szCs w:val="26"/>
        </w:rPr>
        <w:t>избыточности</w:t>
      </w:r>
      <w:r w:rsidRPr="0099300B">
        <w:rPr>
          <w:rFonts w:ascii="PT Astra Serif" w:hAnsi="PT Astra Serif"/>
          <w:sz w:val="26"/>
          <w:szCs w:val="26"/>
        </w:rPr>
        <w:t xml:space="preserve"> контрольно-оценочных процедур. </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Для формирования учебного плана профиля необходимо: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 Определить профиль обучения.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2" w:name="P2838"/>
      <w:bookmarkEnd w:id="2"/>
      <w:r w:rsidRPr="0099300B">
        <w:rPr>
          <w:rFonts w:ascii="PT Astra Serif" w:eastAsiaTheme="minorHAnsi" w:hAnsi="PT Astra Serif" w:cstheme="minorBidi"/>
          <w:sz w:val="26"/>
          <w:szCs w:val="26"/>
          <w:lang w:eastAsia="en-US"/>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bookmarkStart w:id="3" w:name="P2839"/>
      <w:bookmarkEnd w:id="3"/>
      <w:r w:rsidRPr="0099300B">
        <w:rPr>
          <w:rFonts w:ascii="PT Astra Serif" w:eastAsiaTheme="minorHAnsi" w:hAnsi="PT Astra Serif" w:cstheme="minorBidi"/>
          <w:sz w:val="26"/>
          <w:szCs w:val="26"/>
          <w:lang w:eastAsia="en-US"/>
        </w:rPr>
        <w:t>3) Дополнить учебный план индивидуальным(и) проектом(ами).</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4) Подсчитать суммарное число часов, отводимых на изучение </w:t>
      </w:r>
      <w:r w:rsidR="0009784C" w:rsidRPr="0099300B">
        <w:rPr>
          <w:rFonts w:ascii="PT Astra Serif" w:eastAsiaTheme="minorHAnsi" w:hAnsi="PT Astra Serif" w:cstheme="minorBidi"/>
          <w:sz w:val="26"/>
          <w:szCs w:val="26"/>
          <w:lang w:eastAsia="en-US"/>
        </w:rPr>
        <w:t>выбранных учебных предметов</w:t>
      </w:r>
      <w:r w:rsidRPr="0099300B">
        <w:rPr>
          <w:rFonts w:ascii="PT Astra Serif" w:eastAsiaTheme="minorHAnsi" w:hAnsi="PT Astra Serif" w:cstheme="minorBidi"/>
          <w:sz w:val="26"/>
          <w:szCs w:val="26"/>
          <w:lang w:eastAsia="en-US"/>
        </w:rPr>
        <w:t xml:space="preserve">. Если полученное число часов меньше времени, предусмотренного </w:t>
      </w:r>
      <w:r w:rsidR="00AF0E3D" w:rsidRPr="0099300B">
        <w:rPr>
          <w:rFonts w:ascii="PT Astra Serif" w:eastAsiaTheme="minorHAnsi" w:hAnsi="PT Astra Serif" w:cstheme="minorBidi"/>
          <w:sz w:val="26"/>
          <w:szCs w:val="26"/>
          <w:lang w:eastAsia="en-US"/>
        </w:rPr>
        <w:t xml:space="preserve">ФГОС СОО </w:t>
      </w:r>
      <w:r w:rsidRPr="0099300B">
        <w:rPr>
          <w:rFonts w:ascii="PT Astra Serif" w:eastAsiaTheme="minorHAnsi" w:hAnsi="PT Astra Serif" w:cstheme="minorBidi"/>
          <w:sz w:val="26"/>
          <w:szCs w:val="26"/>
          <w:lang w:eastAsia="en-US"/>
        </w:rPr>
        <w:t>(2170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144977" w:rsidRPr="0099300B" w:rsidRDefault="00144977" w:rsidP="00AF0E3D">
      <w:pPr>
        <w:pStyle w:val="ConsPlusNormal"/>
        <w:spacing w:line="360" w:lineRule="auto"/>
        <w:ind w:firstLine="709"/>
        <w:contextualSpacing/>
        <w:jc w:val="both"/>
        <w:rPr>
          <w:rFonts w:ascii="PT Astra Serif" w:hAnsi="PT Astra Serif" w:cs="Times New Roman"/>
          <w:sz w:val="26"/>
          <w:szCs w:val="26"/>
        </w:rPr>
      </w:pPr>
    </w:p>
    <w:p w:rsidR="00144977" w:rsidRPr="0099300B" w:rsidRDefault="00144977" w:rsidP="0099300B">
      <w:pPr>
        <w:pStyle w:val="ConsPlusTitle"/>
        <w:numPr>
          <w:ilvl w:val="0"/>
          <w:numId w:val="17"/>
        </w:numPr>
        <w:spacing w:line="360" w:lineRule="auto"/>
        <w:ind w:left="0" w:firstLine="0"/>
        <w:contextualSpacing/>
        <w:jc w:val="center"/>
        <w:outlineLvl w:val="3"/>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Варианты учебных планов профилей</w:t>
      </w:r>
      <w:r w:rsidR="00E216E8" w:rsidRPr="0099300B">
        <w:rPr>
          <w:rFonts w:ascii="PT Astra Serif" w:eastAsiaTheme="minorHAnsi" w:hAnsi="PT Astra Serif" w:cstheme="minorBidi"/>
          <w:sz w:val="26"/>
          <w:szCs w:val="26"/>
          <w:lang w:eastAsia="en-US"/>
        </w:rPr>
        <w:t xml:space="preserve"> в соответствии с федеральной образовательной программой СОО</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проектировании учебного плана профиля следует учитывать, что профиль является </w:t>
      </w:r>
      <w:r w:rsidRPr="0099300B">
        <w:rPr>
          <w:rFonts w:ascii="PT Astra Serif" w:eastAsiaTheme="minorHAnsi" w:hAnsi="PT Astra Serif" w:cstheme="minorBidi"/>
          <w:b/>
          <w:sz w:val="26"/>
          <w:szCs w:val="26"/>
          <w:lang w:eastAsia="en-US"/>
        </w:rPr>
        <w:t>способом введения обучающихся в ту или иную общественно-производственную практику</w:t>
      </w:r>
      <w:r w:rsidRPr="0099300B">
        <w:rPr>
          <w:rFonts w:ascii="PT Astra Serif" w:eastAsiaTheme="minorHAnsi" w:hAnsi="PT Astra Serif" w:cstheme="minorBidi"/>
          <w:sz w:val="26"/>
          <w:szCs w:val="26"/>
          <w:lang w:eastAsia="en-US"/>
        </w:rPr>
        <w:t>;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вариантах учебных планов профилей </w:t>
      </w:r>
      <w:r w:rsidR="00AF0E3D" w:rsidRPr="0099300B">
        <w:rPr>
          <w:rFonts w:ascii="PT Astra Serif" w:eastAsiaTheme="minorHAnsi" w:hAnsi="PT Astra Serif" w:cstheme="minorBidi"/>
          <w:sz w:val="26"/>
          <w:szCs w:val="26"/>
          <w:lang w:eastAsia="en-US"/>
        </w:rPr>
        <w:t xml:space="preserve">ФОП СОО </w:t>
      </w:r>
      <w:r w:rsidRPr="0099300B">
        <w:rPr>
          <w:rFonts w:ascii="PT Astra Serif" w:eastAsiaTheme="minorHAnsi" w:hAnsi="PT Astra Serif" w:cstheme="minorBidi"/>
          <w:sz w:val="26"/>
          <w:szCs w:val="26"/>
          <w:lang w:eastAsia="en-US"/>
        </w:rPr>
        <w:t xml:space="preserve">учебный предмет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(предметная область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представлен в виде трех учебных курсов: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Алгебра и начала математического анализа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Геометрия</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Вероятность и статистика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AF0E3D">
      <w:pPr>
        <w:pStyle w:val="ConsPlusNormal"/>
        <w:spacing w:line="360" w:lineRule="auto"/>
        <w:ind w:firstLine="709"/>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Технологический профиль</w:t>
      </w:r>
      <w:r w:rsidRPr="0099300B">
        <w:rPr>
          <w:rFonts w:ascii="PT Astra Serif" w:eastAsiaTheme="minorHAnsi" w:hAnsi="PT Astra Serif" w:cstheme="minorBidi"/>
          <w:sz w:val="26"/>
          <w:szCs w:val="26"/>
          <w:lang w:eastAsia="en-US"/>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(инженерного) профиля (с углубленным изучением математики и физики) (вариант 1)</w:t>
      </w: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1963"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vMerge/>
          </w:tcPr>
          <w:p w:rsidR="00144977" w:rsidRPr="0099300B" w:rsidRDefault="00144977" w:rsidP="00144977">
            <w:pPr>
              <w:spacing w:after="1" w:line="0" w:lineRule="atLeast"/>
              <w:rPr>
                <w:rFonts w:ascii="PT Astra Serif" w:hAnsi="PT Astra Serif"/>
                <w:sz w:val="26"/>
                <w:szCs w:val="26"/>
              </w:rPr>
            </w:pPr>
          </w:p>
        </w:tc>
        <w:tc>
          <w:tcPr>
            <w:tcW w:w="1134" w:type="dxa"/>
            <w:vMerge/>
          </w:tcPr>
          <w:p w:rsidR="00144977" w:rsidRPr="0099300B" w:rsidRDefault="00144977" w:rsidP="00144977">
            <w:pPr>
              <w:spacing w:after="1" w:line="0" w:lineRule="atLeast"/>
              <w:rPr>
                <w:rFonts w:ascii="PT Astra Serif" w:hAnsi="PT Astra Serif"/>
                <w:sz w:val="26"/>
                <w:szCs w:val="26"/>
              </w:rPr>
            </w:pPr>
          </w:p>
        </w:tc>
        <w:tc>
          <w:tcPr>
            <w:tcW w:w="984"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144977">
            <w:pPr>
              <w:pStyle w:val="ConsPlusNormal"/>
              <w:jc w:val="center"/>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144977">
            <w:pPr>
              <w:spacing w:after="1" w:line="0" w:lineRule="atLeast"/>
              <w:rPr>
                <w:rFonts w:ascii="PT Astra Serif" w:hAnsi="PT Astra Serif"/>
                <w:sz w:val="26"/>
                <w:szCs w:val="26"/>
              </w:rPr>
            </w:pPr>
          </w:p>
        </w:tc>
        <w:tc>
          <w:tcPr>
            <w:tcW w:w="1701"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144977">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3A5288" w:rsidRPr="0099300B" w:rsidTr="00144977">
        <w:tc>
          <w:tcPr>
            <w:tcW w:w="221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3A5288" w:rsidRPr="0099300B" w:rsidRDefault="003A5288" w:rsidP="003A528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3A5288" w:rsidRPr="0099300B" w:rsidRDefault="003A5288" w:rsidP="003A528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87503B">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Естественно-научный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Естественно-научные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42448D">
      <w:pPr>
        <w:pStyle w:val="ConsPlusNormal"/>
        <w:spacing w:line="360" w:lineRule="auto"/>
        <w:ind w:firstLine="709"/>
        <w:contextualSpacing/>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w:t>
      </w:r>
      <w:r w:rsidR="0042448D" w:rsidRPr="0099300B">
        <w:rPr>
          <w:rFonts w:ascii="PT Astra Serif" w:eastAsiaTheme="minorHAnsi" w:hAnsi="PT Astra Serif" w:cstheme="minorBidi"/>
          <w:i/>
          <w:sz w:val="26"/>
          <w:szCs w:val="26"/>
          <w:lang w:eastAsia="en-US"/>
        </w:rPr>
        <w:t>на естественно-научного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Гуманитарный профиль</w:t>
      </w:r>
      <w:r w:rsidRPr="0099300B">
        <w:rPr>
          <w:rFonts w:ascii="PT Astra Serif" w:eastAsiaTheme="minorHAnsi" w:hAnsi="PT Astra Serif" w:cstheme="minorBidi"/>
          <w:sz w:val="26"/>
          <w:szCs w:val="26"/>
          <w:lang w:eastAsia="en-US"/>
        </w:rPr>
        <w:t xml:space="preserve">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Русский язык и литература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и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Иностранные языки</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1)</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2)</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hAnsi="PT Astra Serif" w:cs="Times New Roman"/>
          <w:sz w:val="26"/>
          <w:szCs w:val="26"/>
        </w:rPr>
      </w:pPr>
    </w:p>
    <w:p w:rsidR="00144977" w:rsidRPr="0099300B" w:rsidRDefault="00144977" w:rsidP="00144977">
      <w:pPr>
        <w:pStyle w:val="ConsPlusTitle"/>
        <w:ind w:firstLine="540"/>
        <w:jc w:val="both"/>
        <w:outlineLvl w:val="4"/>
        <w:rPr>
          <w:rFonts w:ascii="PT Astra Serif" w:hAnsi="PT Astra Serif" w:cs="Times New Roman"/>
          <w:b w:val="0"/>
          <w:i/>
          <w:sz w:val="26"/>
          <w:szCs w:val="26"/>
        </w:rPr>
      </w:pPr>
      <w:r w:rsidRPr="0099300B">
        <w:rPr>
          <w:rFonts w:ascii="PT Astra Serif" w:hAnsi="PT Astra Serif" w:cs="Times New Roman"/>
          <w:b w:val="0"/>
          <w:i/>
          <w:sz w:val="26"/>
          <w:szCs w:val="26"/>
        </w:rPr>
        <w:t>Пример учебного плана гуманитарного профиля (вариант 3)</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87503B">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87503B">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144977">
      <w:pPr>
        <w:pStyle w:val="ConsPlusNormal"/>
        <w:jc w:val="both"/>
        <w:rPr>
          <w:rFonts w:ascii="PT Astra Serif" w:eastAsiaTheme="minorHAnsi" w:hAnsi="PT Astra Serif" w:cstheme="minorBidi"/>
          <w:sz w:val="26"/>
          <w:szCs w:val="26"/>
          <w:lang w:eastAsia="en-US"/>
        </w:rPr>
      </w:pPr>
    </w:p>
    <w:p w:rsidR="00144977" w:rsidRPr="0099300B" w:rsidRDefault="00144977" w:rsidP="0087503B">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4)</w:t>
      </w:r>
    </w:p>
    <w:p w:rsidR="00144977" w:rsidRPr="0099300B" w:rsidRDefault="00144977" w:rsidP="00144977">
      <w:pPr>
        <w:pStyle w:val="ConsPlusNormal"/>
        <w:jc w:val="both"/>
        <w:rPr>
          <w:rFonts w:ascii="PT Astra Serif"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69"/>
        <w:gridCol w:w="10"/>
        <w:gridCol w:w="969"/>
        <w:gridCol w:w="989"/>
        <w:gridCol w:w="10"/>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3"/>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3"/>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B50A37">
        <w:trPr>
          <w:gridAfter w:val="1"/>
          <w:wAfter w:w="10" w:type="dxa"/>
        </w:trPr>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B50A37">
        <w:trPr>
          <w:gridAfter w:val="1"/>
          <w:wAfter w:w="10" w:type="dxa"/>
        </w:trPr>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B50A37">
        <w:trPr>
          <w:gridAfter w:val="1"/>
          <w:wAfter w:w="10" w:type="dxa"/>
        </w:trPr>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6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gridSpan w:val="2"/>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B50A37">
        <w:trPr>
          <w:gridAfter w:val="1"/>
          <w:wAfter w:w="10" w:type="dxa"/>
        </w:trPr>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B50A37">
        <w:trPr>
          <w:gridAfter w:val="1"/>
          <w:wAfter w:w="10" w:type="dxa"/>
        </w:trPr>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6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3"/>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3"/>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(вариант 5)</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 гуманитарного профиля (вариант 6)</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Социально-экономический профиль</w:t>
      </w:r>
      <w:r w:rsidRPr="0099300B">
        <w:rPr>
          <w:rFonts w:ascii="PT Astra Serif" w:eastAsiaTheme="minorHAnsi" w:hAnsi="PT Astra Serif" w:cstheme="minorBidi"/>
          <w:sz w:val="26"/>
          <w:szCs w:val="26"/>
          <w:lang w:eastAsia="en-US"/>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Математика и информатика</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 xml:space="preserve">, </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Общественно-научные предметы</w:t>
      </w:r>
      <w:r w:rsidR="0009784C" w:rsidRPr="0099300B">
        <w:rPr>
          <w:rFonts w:ascii="PT Astra Serif" w:eastAsiaTheme="minorHAnsi" w:hAnsi="PT Astra Serif" w:cstheme="minorBidi"/>
          <w:sz w:val="26"/>
          <w:szCs w:val="26"/>
          <w:lang w:eastAsia="en-US"/>
        </w:rPr>
        <w:t>»</w:t>
      </w:r>
      <w:r w:rsidRPr="0099300B">
        <w:rPr>
          <w:rFonts w:ascii="PT Astra Serif" w:eastAsiaTheme="minorHAnsi" w:hAnsi="PT Astra Serif" w:cstheme="minorBidi"/>
          <w:sz w:val="26"/>
          <w:szCs w:val="26"/>
          <w:lang w:eastAsia="en-US"/>
        </w:rPr>
        <w:t>.</w:t>
      </w:r>
    </w:p>
    <w:p w:rsidR="0099300B" w:rsidRDefault="0099300B" w:rsidP="0087503B">
      <w:pPr>
        <w:pStyle w:val="ConsPlusNormal"/>
        <w:ind w:firstLine="851"/>
        <w:jc w:val="both"/>
        <w:rPr>
          <w:rFonts w:ascii="PT Astra Serif" w:eastAsiaTheme="minorHAnsi" w:hAnsi="PT Astra Serif" w:cstheme="minorBidi"/>
          <w:sz w:val="26"/>
          <w:szCs w:val="26"/>
          <w:lang w:eastAsia="en-US"/>
        </w:rPr>
      </w:pPr>
    </w:p>
    <w:p w:rsidR="0099300B" w:rsidRPr="0099300B" w:rsidRDefault="0099300B"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1)</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32</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31</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(вариант 2)</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B456EF" w:rsidRPr="0099300B" w:rsidRDefault="00B456EF" w:rsidP="00B456EF">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B456EF" w:rsidRPr="0099300B" w:rsidTr="00144977">
        <w:tc>
          <w:tcPr>
            <w:tcW w:w="221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701"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98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B456EF" w:rsidRPr="0099300B" w:rsidTr="00144977">
        <w:tc>
          <w:tcPr>
            <w:tcW w:w="3912"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B456EF" w:rsidRPr="0099300B" w:rsidRDefault="00B456EF" w:rsidP="00B456EF">
            <w:pPr>
              <w:pStyle w:val="ConsPlusNormal"/>
              <w:jc w:val="both"/>
              <w:rPr>
                <w:rFonts w:ascii="PT Astra Serif" w:eastAsiaTheme="minorHAnsi" w:hAnsi="PT Astra Serif" w:cstheme="minorBidi"/>
                <w:sz w:val="26"/>
                <w:szCs w:val="26"/>
                <w:lang w:eastAsia="en-US"/>
              </w:rPr>
            </w:pPr>
          </w:p>
        </w:tc>
        <w:tc>
          <w:tcPr>
            <w:tcW w:w="1963" w:type="dxa"/>
            <w:gridSpan w:val="2"/>
          </w:tcPr>
          <w:p w:rsidR="00B456EF" w:rsidRPr="0099300B" w:rsidRDefault="00B456EF" w:rsidP="00B456E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B456EF" w:rsidRPr="0099300B" w:rsidRDefault="00B456EF" w:rsidP="00B456EF">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w:t>
      </w:r>
      <w:r w:rsidR="00AF0E3D" w:rsidRPr="0099300B">
        <w:rPr>
          <w:rFonts w:ascii="PT Astra Serif" w:eastAsiaTheme="minorHAnsi" w:hAnsi="PT Astra Serif" w:cstheme="minorBidi"/>
          <w:i/>
          <w:sz w:val="26"/>
          <w:szCs w:val="26"/>
          <w:lang w:eastAsia="en-US"/>
        </w:rPr>
        <w:t>о</w:t>
      </w:r>
      <w:r w:rsidRPr="0099300B">
        <w:rPr>
          <w:rFonts w:ascii="PT Astra Serif" w:eastAsiaTheme="minorHAnsi" w:hAnsi="PT Astra Serif" w:cstheme="minorBidi"/>
          <w:i/>
          <w:sz w:val="26"/>
          <w:szCs w:val="26"/>
          <w:lang w:eastAsia="en-US"/>
        </w:rPr>
        <w:t>го профиля (вариант 3 с углубленным изучением обществознания и географии)</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ind w:firstLine="8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Универсальный профиль</w:t>
      </w:r>
      <w:r w:rsidRPr="0099300B">
        <w:rPr>
          <w:rFonts w:ascii="PT Astra Serif" w:eastAsiaTheme="minorHAnsi" w:hAnsi="PT Astra Serif" w:cstheme="minorBidi"/>
          <w:sz w:val="26"/>
          <w:szCs w:val="26"/>
          <w:lang w:eastAsia="en-US"/>
        </w:rPr>
        <w:t xml:space="preserve"> ориентирован, в первую очередь, на обучающихся, чей выбор </w:t>
      </w:r>
      <w:r w:rsidR="009A2998" w:rsidRPr="0099300B">
        <w:rPr>
          <w:rFonts w:ascii="PT Astra Serif" w:eastAsiaTheme="minorHAnsi" w:hAnsi="PT Astra Serif" w:cstheme="minorBidi"/>
          <w:sz w:val="26"/>
          <w:szCs w:val="26"/>
          <w:lang w:eastAsia="en-US"/>
        </w:rPr>
        <w:t>не соответствует приведенным вариантам профилей.</w:t>
      </w:r>
      <w:r w:rsidRPr="0099300B">
        <w:rPr>
          <w:rFonts w:ascii="PT Astra Serif" w:eastAsiaTheme="minorHAnsi" w:hAnsi="PT Astra Serif" w:cstheme="minorBidi"/>
          <w:sz w:val="26"/>
          <w:szCs w:val="26"/>
          <w:lang w:eastAsia="en-US"/>
        </w:rPr>
        <w:t xml:space="preserve"> При этом образовательная организация самостоятельно определяет </w:t>
      </w:r>
      <w:r w:rsidR="009A2998" w:rsidRPr="0099300B">
        <w:rPr>
          <w:rFonts w:ascii="PT Astra Serif" w:eastAsiaTheme="minorHAnsi" w:hAnsi="PT Astra Serif" w:cstheme="minorBidi"/>
          <w:sz w:val="26"/>
          <w:szCs w:val="26"/>
          <w:lang w:eastAsia="en-US"/>
        </w:rPr>
        <w:t xml:space="preserve">не менее </w:t>
      </w:r>
      <w:r w:rsidRPr="0099300B">
        <w:rPr>
          <w:rFonts w:ascii="PT Astra Serif" w:eastAsiaTheme="minorHAnsi" w:hAnsi="PT Astra Serif" w:cstheme="minorBidi"/>
          <w:sz w:val="26"/>
          <w:szCs w:val="26"/>
          <w:lang w:eastAsia="en-US"/>
        </w:rPr>
        <w:t>2 учебных предмет</w:t>
      </w:r>
      <w:r w:rsidR="005C1EDF" w:rsidRPr="0099300B">
        <w:rPr>
          <w:rFonts w:ascii="PT Astra Serif" w:eastAsiaTheme="minorHAnsi" w:hAnsi="PT Astra Serif" w:cstheme="minorBidi"/>
          <w:sz w:val="26"/>
          <w:szCs w:val="26"/>
          <w:lang w:eastAsia="en-US"/>
        </w:rPr>
        <w:t>ов</w:t>
      </w:r>
      <w:r w:rsidRPr="0099300B">
        <w:rPr>
          <w:rFonts w:ascii="PT Astra Serif" w:eastAsiaTheme="minorHAnsi" w:hAnsi="PT Astra Serif" w:cstheme="minorBidi"/>
          <w:sz w:val="26"/>
          <w:szCs w:val="26"/>
          <w:lang w:eastAsia="en-US"/>
        </w:rPr>
        <w:t>,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42448D">
      <w:pPr>
        <w:pStyle w:val="ConsPlusNormal"/>
        <w:jc w:val="both"/>
        <w:rPr>
          <w:rFonts w:ascii="PT Astra Serif" w:eastAsiaTheme="minorHAnsi" w:hAnsi="PT Astra Serif" w:cstheme="minorBidi"/>
          <w:i/>
          <w:sz w:val="26"/>
          <w:szCs w:val="26"/>
          <w:u w:val="single"/>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w:t>
      </w:r>
      <w:r w:rsidR="0002322C" w:rsidRPr="0099300B">
        <w:rPr>
          <w:rFonts w:ascii="PT Astra Serif" w:eastAsiaTheme="minorHAnsi" w:hAnsi="PT Astra Serif" w:cstheme="minorBidi"/>
          <w:i/>
          <w:sz w:val="26"/>
          <w:szCs w:val="26"/>
          <w:lang w:eastAsia="en-US"/>
        </w:rPr>
        <w:t xml:space="preserve"> (</w:t>
      </w:r>
      <w:r w:rsidR="0002322C" w:rsidRPr="0099300B">
        <w:rPr>
          <w:rFonts w:ascii="PT Astra Serif" w:eastAsiaTheme="minorHAnsi" w:hAnsi="PT Astra Serif" w:cstheme="minorBidi"/>
          <w:i/>
          <w:sz w:val="26"/>
          <w:szCs w:val="26"/>
          <w:u w:val="single"/>
          <w:lang w:eastAsia="en-US"/>
        </w:rPr>
        <w:t>без учета выбора предметов, изучаемых на углубленном уровне)</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09784C">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09784C">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9A2998" w:rsidRPr="0099300B" w:rsidRDefault="009A2998" w:rsidP="009A2998">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9A2998" w:rsidRPr="0099300B" w:rsidTr="00144977">
        <w:tc>
          <w:tcPr>
            <w:tcW w:w="221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701"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28</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9</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98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9A2998" w:rsidRPr="0099300B" w:rsidTr="00144977">
        <w:tc>
          <w:tcPr>
            <w:tcW w:w="3912"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9A2998" w:rsidRPr="0099300B" w:rsidRDefault="009A2998" w:rsidP="009A2998">
            <w:pPr>
              <w:pStyle w:val="ConsPlusNormal"/>
              <w:jc w:val="both"/>
              <w:rPr>
                <w:rFonts w:ascii="PT Astra Serif" w:eastAsiaTheme="minorHAnsi" w:hAnsi="PT Astra Serif" w:cstheme="minorBidi"/>
                <w:sz w:val="26"/>
                <w:szCs w:val="26"/>
                <w:lang w:eastAsia="en-US"/>
              </w:rPr>
            </w:pPr>
          </w:p>
        </w:tc>
        <w:tc>
          <w:tcPr>
            <w:tcW w:w="1963" w:type="dxa"/>
            <w:gridSpan w:val="2"/>
          </w:tcPr>
          <w:p w:rsidR="009A2998" w:rsidRPr="0099300B" w:rsidRDefault="009A2998" w:rsidP="009A2998">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9A2998" w:rsidRPr="0099300B" w:rsidRDefault="009A2998" w:rsidP="009A2998">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9A2998"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предлагаются учебные планы с профильной возможностью, </w:t>
      </w:r>
      <w:r w:rsidRPr="0099300B">
        <w:rPr>
          <w:rFonts w:ascii="PT Astra Serif" w:eastAsiaTheme="minorHAnsi" w:hAnsi="PT Astra Serif" w:cstheme="minorBidi"/>
          <w:b/>
          <w:sz w:val="26"/>
          <w:szCs w:val="26"/>
          <w:lang w:eastAsia="en-US"/>
        </w:rPr>
        <w:t>предусматривающие изучение государственных языков республик Российской Федерации из числа языков народов Российской Федерации</w:t>
      </w:r>
      <w:r w:rsidRPr="0099300B">
        <w:rPr>
          <w:rFonts w:ascii="PT Astra Serif" w:eastAsiaTheme="minorHAnsi" w:hAnsi="PT Astra Serif" w:cstheme="minorBidi"/>
          <w:sz w:val="26"/>
          <w:szCs w:val="26"/>
          <w:lang w:eastAsia="en-US"/>
        </w:rPr>
        <w:t>.</w:t>
      </w:r>
    </w:p>
    <w:p w:rsidR="005C1EDF" w:rsidRPr="0099300B" w:rsidRDefault="009A2998"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технологического (</w:t>
      </w:r>
      <w:r w:rsidR="009A2998" w:rsidRPr="0099300B">
        <w:rPr>
          <w:rFonts w:ascii="PT Astra Serif" w:eastAsiaTheme="minorHAnsi" w:hAnsi="PT Astra Serif" w:cstheme="minorBidi"/>
          <w:i/>
          <w:sz w:val="26"/>
          <w:szCs w:val="26"/>
          <w:lang w:eastAsia="en-US"/>
        </w:rPr>
        <w:t>инженерного</w:t>
      </w:r>
      <w:r w:rsidRPr="0099300B">
        <w:rPr>
          <w:rFonts w:ascii="PT Astra Serif" w:eastAsiaTheme="minorHAnsi" w:hAnsi="PT Astra Serif" w:cstheme="minorBidi"/>
          <w:i/>
          <w:sz w:val="26"/>
          <w:szCs w:val="26"/>
          <w:lang w:eastAsia="en-US"/>
        </w:rPr>
        <w:t xml:space="preserve">) профиля (с углубленным изучением математики и </w:t>
      </w:r>
      <w:r w:rsidR="009A2998" w:rsidRPr="0099300B">
        <w:rPr>
          <w:rFonts w:ascii="PT Astra Serif" w:eastAsiaTheme="minorHAnsi" w:hAnsi="PT Astra Serif" w:cstheme="minorBidi"/>
          <w:i/>
          <w:sz w:val="26"/>
          <w:szCs w:val="26"/>
          <w:lang w:eastAsia="en-US"/>
        </w:rPr>
        <w:t>физики</w:t>
      </w:r>
      <w:r w:rsidRPr="0099300B">
        <w:rPr>
          <w:rFonts w:ascii="PT Astra Serif" w:eastAsiaTheme="minorHAnsi" w:hAnsi="PT Astra Serif" w:cstheme="minorBidi"/>
          <w:i/>
          <w:sz w:val="26"/>
          <w:szCs w:val="26"/>
          <w:lang w:eastAsia="en-US"/>
        </w:rPr>
        <w:t>)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vMerge w:val="restart"/>
            <w:vAlign w:val="center"/>
          </w:tcPr>
          <w:p w:rsidR="009A2998" w:rsidRPr="0099300B" w:rsidRDefault="009A2998" w:rsidP="00B50A37">
            <w:pPr>
              <w:pStyle w:val="ConsPlusNormal"/>
              <w:jc w:val="both"/>
              <w:rPr>
                <w:rFonts w:ascii="PT Astra Serif" w:eastAsiaTheme="minorHAnsi" w:hAnsi="PT Astra Serif" w:cstheme="minorBidi"/>
                <w:sz w:val="26"/>
                <w:szCs w:val="26"/>
                <w:lang w:eastAsia="en-US"/>
              </w:rPr>
            </w:pPr>
          </w:p>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9A2998"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36</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5E4A42" w:rsidRPr="0099300B" w:rsidRDefault="005E4A42" w:rsidP="005C1EDF">
      <w:pPr>
        <w:widowControl w:val="0"/>
        <w:autoSpaceDE w:val="0"/>
        <w:autoSpaceDN w:val="0"/>
        <w:spacing w:after="0" w:line="240" w:lineRule="auto"/>
        <w:jc w:val="both"/>
        <w:rPr>
          <w:rFonts w:ascii="PT Astra Serif" w:hAnsi="PT Astra Serif"/>
          <w:i/>
          <w:sz w:val="26"/>
          <w:szCs w:val="26"/>
        </w:rPr>
      </w:pPr>
      <w:r w:rsidRPr="0099300B">
        <w:rPr>
          <w:rFonts w:ascii="PT Astra Serif" w:hAnsi="PT Astra Serif"/>
          <w:i/>
          <w:sz w:val="26"/>
          <w:szCs w:val="26"/>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5E4A42" w:rsidRPr="0099300B" w:rsidRDefault="005E4A42" w:rsidP="005E4A42">
      <w:pPr>
        <w:widowControl w:val="0"/>
        <w:autoSpaceDE w:val="0"/>
        <w:autoSpaceDN w:val="0"/>
        <w:spacing w:after="0" w:line="240" w:lineRule="auto"/>
        <w:ind w:firstLine="851"/>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8"/>
        <w:gridCol w:w="980"/>
        <w:gridCol w:w="1005"/>
      </w:tblGrid>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Предметная область</w:t>
            </w:r>
          </w:p>
        </w:tc>
        <w:tc>
          <w:tcPr>
            <w:tcW w:w="170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Учебный предмет</w:t>
            </w:r>
          </w:p>
        </w:tc>
        <w:tc>
          <w:tcPr>
            <w:tcW w:w="1134"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Уровень</w:t>
            </w: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5-ти дневная неделя</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6-ти дневная неделя</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962"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c>
          <w:tcPr>
            <w:tcW w:w="1985" w:type="dxa"/>
            <w:gridSpan w:val="2"/>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Количество часов в неделю</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134"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10 класс</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11 класс</w:t>
            </w:r>
          </w:p>
        </w:tc>
      </w:tr>
      <w:tr w:rsidR="005E4A42" w:rsidRPr="0099300B" w:rsidTr="00875AD6">
        <w:tc>
          <w:tcPr>
            <w:tcW w:w="3912" w:type="dxa"/>
            <w:gridSpan w:val="2"/>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Обязательная часть</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 и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Русский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 и родная литература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Родной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vMerge w:val="restart"/>
            <w:vAlign w:val="center"/>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Родная литература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vMerge/>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Иностранные языки</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Иностранный язык</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Математика и информатика</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Алгебра и начала математического анализа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Геометрия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Вероятность и статистика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Информатика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4</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Естественно-научные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Физика</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Химия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Биология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5E4A42" w:rsidRPr="0099300B" w:rsidTr="00875AD6">
        <w:tc>
          <w:tcPr>
            <w:tcW w:w="2211" w:type="dxa"/>
            <w:vMerge w:val="restart"/>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Общественно-научные предметы</w:t>
            </w: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История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Обществознание</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5E4A42" w:rsidRPr="0099300B" w:rsidTr="00875AD6">
        <w:tc>
          <w:tcPr>
            <w:tcW w:w="2211" w:type="dxa"/>
            <w:vMerge/>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p>
        </w:tc>
        <w:tc>
          <w:tcPr>
            <w:tcW w:w="1701"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География</w:t>
            </w:r>
          </w:p>
        </w:tc>
        <w:tc>
          <w:tcPr>
            <w:tcW w:w="1134" w:type="dxa"/>
          </w:tcPr>
          <w:p w:rsidR="005E4A42" w:rsidRPr="0099300B" w:rsidRDefault="005E4A42" w:rsidP="005E4A42">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Б</w:t>
            </w:r>
          </w:p>
        </w:tc>
        <w:tc>
          <w:tcPr>
            <w:tcW w:w="984"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80"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5E4A42" w:rsidRPr="0099300B" w:rsidRDefault="005E4A42"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875AD6" w:rsidRPr="0099300B" w:rsidTr="00875AD6">
        <w:tc>
          <w:tcPr>
            <w:tcW w:w="221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875AD6" w:rsidRPr="0099300B" w:rsidRDefault="00875AD6" w:rsidP="00875AD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8"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0"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1005" w:type="dxa"/>
          </w:tcPr>
          <w:p w:rsidR="00875AD6" w:rsidRPr="0099300B" w:rsidRDefault="00875AD6" w:rsidP="00875AD6">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875AD6" w:rsidRPr="0099300B" w:rsidTr="00875AD6">
        <w:tc>
          <w:tcPr>
            <w:tcW w:w="221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701"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Индивидуальный проект</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36</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35</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Часть, формируемая участниками образовательных отношений</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0</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1</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Учебные недели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1005"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Всего часов</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Максимально допустимая недельная нагрузка в соответствии с действующими санитарными правилами и нормами</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98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78"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34</w:t>
            </w:r>
          </w:p>
        </w:tc>
        <w:tc>
          <w:tcPr>
            <w:tcW w:w="980"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c>
          <w:tcPr>
            <w:tcW w:w="1005" w:type="dxa"/>
          </w:tcPr>
          <w:p w:rsidR="00875AD6" w:rsidRPr="0099300B" w:rsidRDefault="00875AD6" w:rsidP="00875AD6">
            <w:pPr>
              <w:widowControl w:val="0"/>
              <w:autoSpaceDE w:val="0"/>
              <w:autoSpaceDN w:val="0"/>
              <w:spacing w:after="0" w:line="240" w:lineRule="auto"/>
              <w:ind w:left="-821" w:firstLine="851"/>
              <w:jc w:val="both"/>
              <w:rPr>
                <w:rFonts w:ascii="PT Astra Serif" w:hAnsi="PT Astra Serif"/>
                <w:sz w:val="26"/>
                <w:szCs w:val="26"/>
              </w:rPr>
            </w:pPr>
            <w:r w:rsidRPr="0099300B">
              <w:rPr>
                <w:rFonts w:ascii="PT Astra Serif" w:hAnsi="PT Astra Serif"/>
                <w:sz w:val="26"/>
                <w:szCs w:val="26"/>
              </w:rPr>
              <w:t>37</w:t>
            </w:r>
          </w:p>
        </w:tc>
      </w:tr>
      <w:tr w:rsidR="00875AD6" w:rsidRPr="0099300B" w:rsidTr="00875AD6">
        <w:tc>
          <w:tcPr>
            <w:tcW w:w="391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p>
        </w:tc>
        <w:tc>
          <w:tcPr>
            <w:tcW w:w="1962" w:type="dxa"/>
            <w:gridSpan w:val="2"/>
          </w:tcPr>
          <w:p w:rsidR="00875AD6" w:rsidRPr="0099300B" w:rsidRDefault="00875AD6" w:rsidP="00875AD6">
            <w:pPr>
              <w:widowControl w:val="0"/>
              <w:autoSpaceDE w:val="0"/>
              <w:autoSpaceDN w:val="0"/>
              <w:spacing w:after="0" w:line="240" w:lineRule="auto"/>
              <w:jc w:val="both"/>
              <w:rPr>
                <w:rFonts w:ascii="PT Astra Serif" w:hAnsi="PT Astra Serif"/>
                <w:sz w:val="26"/>
                <w:szCs w:val="26"/>
              </w:rPr>
            </w:pPr>
            <w:r w:rsidRPr="0099300B">
              <w:rPr>
                <w:rFonts w:ascii="PT Astra Serif" w:hAnsi="PT Astra Serif"/>
                <w:sz w:val="26"/>
                <w:szCs w:val="26"/>
              </w:rPr>
              <w:t>2312</w:t>
            </w:r>
          </w:p>
        </w:tc>
        <w:tc>
          <w:tcPr>
            <w:tcW w:w="1985" w:type="dxa"/>
            <w:gridSpan w:val="2"/>
          </w:tcPr>
          <w:p w:rsidR="00875AD6" w:rsidRPr="0099300B" w:rsidRDefault="00875AD6" w:rsidP="00875AD6">
            <w:pPr>
              <w:widowControl w:val="0"/>
              <w:autoSpaceDE w:val="0"/>
              <w:autoSpaceDN w:val="0"/>
              <w:spacing w:after="0" w:line="240" w:lineRule="auto"/>
              <w:ind w:firstLine="851"/>
              <w:jc w:val="both"/>
              <w:rPr>
                <w:rFonts w:ascii="PT Astra Serif" w:hAnsi="PT Astra Serif"/>
                <w:sz w:val="26"/>
                <w:szCs w:val="26"/>
              </w:rPr>
            </w:pPr>
            <w:r w:rsidRPr="0099300B">
              <w:rPr>
                <w:rFonts w:ascii="PT Astra Serif" w:hAnsi="PT Astra Serif"/>
                <w:sz w:val="26"/>
                <w:szCs w:val="26"/>
              </w:rPr>
              <w:t>2516</w:t>
            </w:r>
          </w:p>
        </w:tc>
      </w:tr>
    </w:tbl>
    <w:p w:rsidR="005C1EDF" w:rsidRPr="0099300B" w:rsidRDefault="005C1EDF"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естественно-научного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A00E5">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социально-экономического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c>
          <w:tcPr>
            <w:tcW w:w="989" w:type="dxa"/>
          </w:tcPr>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5E4A42"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C941E6">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35</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гуманитарного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b/>
          <w: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144977" w:rsidRPr="0099300B" w:rsidTr="00144977">
        <w:tc>
          <w:tcPr>
            <w:tcW w:w="2211" w:type="dxa"/>
            <w:vMerge/>
          </w:tcPr>
          <w:p w:rsidR="00144977" w:rsidRPr="0099300B" w:rsidRDefault="00144977" w:rsidP="00B50A37">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B50A37">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33</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144977" w:rsidRPr="0099300B" w:rsidRDefault="00144977" w:rsidP="005C1EDF">
      <w:pPr>
        <w:pStyle w:val="ConsPlusNormal"/>
        <w:jc w:val="both"/>
        <w:rPr>
          <w:rFonts w:ascii="PT Astra Serif" w:eastAsiaTheme="minorHAnsi" w:hAnsi="PT Astra Serif" w:cstheme="minorBidi"/>
          <w:i/>
          <w:sz w:val="26"/>
          <w:szCs w:val="26"/>
          <w:lang w:eastAsia="en-US"/>
        </w:rPr>
      </w:pPr>
      <w:r w:rsidRPr="0099300B">
        <w:rPr>
          <w:rFonts w:ascii="PT Astra Serif" w:eastAsiaTheme="minorHAnsi" w:hAnsi="PT Astra Serif" w:cstheme="minorBidi"/>
          <w:i/>
          <w:sz w:val="26"/>
          <w:szCs w:val="26"/>
          <w:lang w:eastAsia="en-US"/>
        </w:rPr>
        <w:t>Пример учебного плана универсального профиля с изучением родных языков</w:t>
      </w:r>
    </w:p>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Предметная область</w:t>
            </w:r>
          </w:p>
        </w:tc>
        <w:tc>
          <w:tcPr>
            <w:tcW w:w="170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Учебный предмет</w:t>
            </w:r>
          </w:p>
        </w:tc>
        <w:tc>
          <w:tcPr>
            <w:tcW w:w="1134" w:type="dxa"/>
            <w:vMerge w:val="restart"/>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Уровень</w:t>
            </w: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5-ти дневная неделя</w:t>
            </w:r>
          </w:p>
        </w:tc>
        <w:tc>
          <w:tcPr>
            <w:tcW w:w="1968" w:type="dxa"/>
            <w:gridSpan w:val="2"/>
          </w:tcPr>
          <w:p w:rsidR="00144977" w:rsidRPr="0099300B" w:rsidRDefault="00144977" w:rsidP="007363AF">
            <w:pPr>
              <w:pStyle w:val="ConsPlusNormal"/>
              <w:ind w:hanging="58"/>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6-ти дневная неделя</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c>
          <w:tcPr>
            <w:tcW w:w="1968"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Количество часов в неделю</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134" w:type="dxa"/>
            <w:vMerge/>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10 класс</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11 класс</w:t>
            </w:r>
          </w:p>
        </w:tc>
      </w:tr>
      <w:tr w:rsidR="00144977" w:rsidRPr="0099300B" w:rsidTr="00144977">
        <w:tc>
          <w:tcPr>
            <w:tcW w:w="3912" w:type="dxa"/>
            <w:gridSpan w:val="2"/>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Обязательная часть</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 и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Русский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w:t>
            </w:r>
            <w:r w:rsidR="005E4A42" w:rsidRPr="0099300B">
              <w:rPr>
                <w:rFonts w:ascii="PT Astra Serif" w:eastAsiaTheme="minorHAnsi" w:hAnsi="PT Astra Serif" w:cstheme="minorBidi"/>
                <w:sz w:val="26"/>
                <w:szCs w:val="26"/>
                <w:lang w:eastAsia="en-US"/>
              </w:rPr>
              <w:t>одной</w:t>
            </w:r>
            <w:r w:rsidRPr="0099300B">
              <w:rPr>
                <w:rFonts w:ascii="PT Astra Serif" w:eastAsiaTheme="minorHAnsi" w:hAnsi="PT Astra Serif" w:cstheme="minorBidi"/>
                <w:sz w:val="26"/>
                <w:szCs w:val="26"/>
                <w:lang w:eastAsia="en-US"/>
              </w:rPr>
              <w:t xml:space="preserve"> язык и родная литература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Родной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Родная литература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Иностранные языки</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Иностранный язык</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Математика и информатика</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Алгебра и начала математического анализа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Геометрия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Вероятность и статистика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Информатика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Естественно-научные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Физика</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Химия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Биология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144977" w:rsidRPr="0099300B" w:rsidTr="00144977">
        <w:tc>
          <w:tcPr>
            <w:tcW w:w="2211" w:type="dxa"/>
            <w:vMerge w:val="restart"/>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Общественно-научные предметы</w:t>
            </w: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История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Обществознание</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144977" w:rsidRPr="0099300B" w:rsidTr="00144977">
        <w:tc>
          <w:tcPr>
            <w:tcW w:w="2211" w:type="dxa"/>
            <w:vMerge/>
          </w:tcPr>
          <w:p w:rsidR="00144977" w:rsidRPr="0099300B" w:rsidRDefault="00144977" w:rsidP="007363AF">
            <w:pPr>
              <w:pStyle w:val="ConsPlusNormal"/>
              <w:jc w:val="both"/>
              <w:rPr>
                <w:rFonts w:ascii="PT Astra Serif" w:eastAsiaTheme="minorHAnsi" w:hAnsi="PT Astra Serif" w:cstheme="minorBidi"/>
                <w:sz w:val="26"/>
                <w:szCs w:val="26"/>
                <w:lang w:eastAsia="en-US"/>
              </w:rPr>
            </w:pPr>
          </w:p>
        </w:tc>
        <w:tc>
          <w:tcPr>
            <w:tcW w:w="1701"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География</w:t>
            </w:r>
          </w:p>
        </w:tc>
        <w:tc>
          <w:tcPr>
            <w:tcW w:w="1134" w:type="dxa"/>
          </w:tcPr>
          <w:p w:rsidR="00144977" w:rsidRPr="0099300B" w:rsidRDefault="00144977" w:rsidP="007363AF">
            <w:pPr>
              <w:pStyle w:val="ConsPlusNormal"/>
              <w:ind w:firstLine="64"/>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144977" w:rsidRPr="0099300B" w:rsidRDefault="00144977" w:rsidP="007363AF">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Основы безопасности и защиты Родины</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Физическая культура</w:t>
            </w:r>
          </w:p>
        </w:tc>
        <w:tc>
          <w:tcPr>
            <w:tcW w:w="113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Б</w:t>
            </w:r>
          </w:p>
        </w:tc>
        <w:tc>
          <w:tcPr>
            <w:tcW w:w="984"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7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c>
          <w:tcPr>
            <w:tcW w:w="989" w:type="dxa"/>
          </w:tcPr>
          <w:p w:rsidR="005E4A42" w:rsidRPr="0099300B" w:rsidRDefault="005E4A42" w:rsidP="005E4A42">
            <w:pPr>
              <w:pStyle w:val="ConsPlusNormal"/>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w:t>
            </w:r>
          </w:p>
        </w:tc>
      </w:tr>
      <w:tr w:rsidR="005E4A42" w:rsidRPr="0099300B" w:rsidTr="00144977">
        <w:tc>
          <w:tcPr>
            <w:tcW w:w="221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1701"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Индивидуальный проект</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1</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30</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29</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5</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8</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Учебные недели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Всего часов</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Максимально допустимая недельная нагрузка в соответствии с действующими санитарными правилами и нормами</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984"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34</w:t>
            </w:r>
          </w:p>
        </w:tc>
        <w:tc>
          <w:tcPr>
            <w:tcW w:w="97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c>
          <w:tcPr>
            <w:tcW w:w="989" w:type="dxa"/>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37</w:t>
            </w:r>
          </w:p>
        </w:tc>
      </w:tr>
      <w:tr w:rsidR="005E4A42" w:rsidRPr="0099300B" w:rsidTr="00144977">
        <w:tc>
          <w:tcPr>
            <w:tcW w:w="3912"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5E4A42" w:rsidRPr="0099300B" w:rsidRDefault="005E4A42" w:rsidP="005E4A42">
            <w:pPr>
              <w:pStyle w:val="ConsPlusNormal"/>
              <w:ind w:firstLine="64"/>
              <w:jc w:val="both"/>
              <w:rPr>
                <w:rFonts w:ascii="PT Astra Serif" w:eastAsiaTheme="minorHAnsi" w:hAnsi="PT Astra Serif" w:cstheme="minorBidi"/>
                <w:sz w:val="26"/>
                <w:szCs w:val="26"/>
                <w:lang w:eastAsia="en-US"/>
              </w:rPr>
            </w:pPr>
          </w:p>
        </w:tc>
        <w:tc>
          <w:tcPr>
            <w:tcW w:w="1963" w:type="dxa"/>
            <w:gridSpan w:val="2"/>
          </w:tcPr>
          <w:p w:rsidR="005E4A42" w:rsidRPr="0099300B" w:rsidRDefault="005E4A42" w:rsidP="005E4A42">
            <w:pPr>
              <w:pStyle w:val="ConsPlusNormal"/>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2312</w:t>
            </w:r>
          </w:p>
        </w:tc>
        <w:tc>
          <w:tcPr>
            <w:tcW w:w="1968" w:type="dxa"/>
            <w:gridSpan w:val="2"/>
          </w:tcPr>
          <w:p w:rsidR="005E4A42" w:rsidRPr="0099300B" w:rsidRDefault="005E4A42" w:rsidP="005E4A42">
            <w:pPr>
              <w:pStyle w:val="ConsPlusNormal"/>
              <w:ind w:firstLine="851"/>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2516</w:t>
            </w:r>
          </w:p>
        </w:tc>
      </w:tr>
    </w:tbl>
    <w:p w:rsidR="00144977" w:rsidRPr="0099300B" w:rsidRDefault="00144977" w:rsidP="0087503B">
      <w:pPr>
        <w:pStyle w:val="ConsPlusNormal"/>
        <w:ind w:firstLine="851"/>
        <w:jc w:val="both"/>
        <w:rPr>
          <w:rFonts w:ascii="PT Astra Serif" w:eastAsiaTheme="minorHAnsi" w:hAnsi="PT Astra Serif" w:cstheme="minorBidi"/>
          <w:sz w:val="26"/>
          <w:szCs w:val="26"/>
          <w:lang w:eastAsia="en-US"/>
        </w:rPr>
      </w:pPr>
    </w:p>
    <w:p w:rsidR="00EA4938" w:rsidRPr="00BC44A2" w:rsidRDefault="00EA4938" w:rsidP="00BC44A2">
      <w:pPr>
        <w:pStyle w:val="a4"/>
        <w:numPr>
          <w:ilvl w:val="0"/>
          <w:numId w:val="17"/>
        </w:numPr>
        <w:spacing w:after="0" w:line="360" w:lineRule="auto"/>
        <w:jc w:val="center"/>
        <w:rPr>
          <w:rFonts w:ascii="PT Astra Serif" w:hAnsi="PT Astra Serif"/>
          <w:b/>
          <w:sz w:val="26"/>
          <w:szCs w:val="26"/>
        </w:rPr>
      </w:pPr>
      <w:r w:rsidRPr="00BC44A2">
        <w:rPr>
          <w:rFonts w:ascii="PT Astra Serif" w:hAnsi="PT Astra Serif"/>
          <w:b/>
          <w:sz w:val="26"/>
          <w:szCs w:val="26"/>
        </w:rPr>
        <w:t>Формирование и реализация индивидуальных учебных планов</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p>
    <w:p w:rsidR="00EA4938" w:rsidRPr="0099300B" w:rsidRDefault="00EA4938" w:rsidP="00EA4938">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При формировании индивидуальных учебных планов допускается:</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сочетание различных форм обучения (ч, 4 ст. 17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ускоренное обучение в пределах осваиваемой образовательной программы в порядке, установленном локальными нормативными актами (п. 3 ч. I ст. 34 Закона № 273ФЗ);</w:t>
      </w:r>
    </w:p>
    <w:p w:rsidR="00EA4938" w:rsidRPr="0099300B" w:rsidRDefault="00EA4938" w:rsidP="00EA4938">
      <w:pPr>
        <w:pStyle w:val="a4"/>
        <w:numPr>
          <w:ilvl w:val="0"/>
          <w:numId w:val="19"/>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зачет результатов пройденного обучения (п. 7 ч. 1 ст. 34 Закона N2 273-ФЗ, Приказ № 369).</w:t>
      </w:r>
    </w:p>
    <w:p w:rsidR="00EA4938" w:rsidRPr="0099300B" w:rsidRDefault="00EA4938" w:rsidP="00EA4938">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Таким образом, в индивидуальном учебном плане обучающегося возможно:</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 xml:space="preserve">перераспределить по годам объем и содержание учебных предметов, курсов, модулей; </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изменить темп обучения;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сочетать изучение ряда учебных предметов в общеобразовательной организации (в очной/очно- заочной/заочной формах), вне образовательной организации (в форме семейного образования/самообразования);</w:t>
      </w:r>
    </w:p>
    <w:p w:rsidR="00EA4938" w:rsidRPr="0099300B" w:rsidRDefault="00EA4938" w:rsidP="00EA4938">
      <w:pPr>
        <w:pStyle w:val="a4"/>
        <w:numPr>
          <w:ilvl w:val="0"/>
          <w:numId w:val="20"/>
        </w:numPr>
        <w:spacing w:after="0" w:line="360" w:lineRule="auto"/>
        <w:ind w:left="0" w:firstLine="851"/>
        <w:jc w:val="both"/>
        <w:rPr>
          <w:rFonts w:ascii="PT Astra Serif" w:hAnsi="PT Astra Serif"/>
          <w:sz w:val="26"/>
          <w:szCs w:val="26"/>
        </w:rPr>
      </w:pPr>
      <w:r w:rsidRPr="0099300B">
        <w:rPr>
          <w:rFonts w:ascii="PT Astra Serif" w:hAnsi="PT Astra Serif"/>
          <w:sz w:val="26"/>
          <w:szCs w:val="26"/>
        </w:rPr>
        <w:t xml:space="preserve">зачесть освоение отдельных учебных предметов по результатам пройденного </w:t>
      </w:r>
      <w:r w:rsidRPr="0099300B">
        <w:rPr>
          <w:rFonts w:ascii="PT Astra Serif" w:hAnsi="PT Astra Serif"/>
          <w:noProof/>
          <w:lang w:eastAsia="ru-RU"/>
        </w:rPr>
        <w:drawing>
          <wp:inline distT="0" distB="0" distL="0" distR="0" wp14:anchorId="5F2F3B1C" wp14:editId="31FB8A13">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17"/>
                    <a:stretch>
                      <a:fillRect/>
                    </a:stretch>
                  </pic:blipFill>
                  <pic:spPr>
                    <a:xfrm>
                      <a:off x="0" y="0"/>
                      <a:ext cx="6096" cy="12193"/>
                    </a:xfrm>
                    <a:prstGeom prst="rect">
                      <a:avLst/>
                    </a:prstGeom>
                  </pic:spPr>
                </pic:pic>
              </a:graphicData>
            </a:graphic>
          </wp:inline>
        </w:drawing>
      </w:r>
      <w:r w:rsidRPr="0099300B">
        <w:rPr>
          <w:rFonts w:ascii="PT Astra Serif" w:hAnsi="PT Astra Serif"/>
          <w:sz w:val="26"/>
          <w:szCs w:val="26"/>
        </w:rPr>
        <w:t>обучения в иных организациях.</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sz w:val="26"/>
          <w:szCs w:val="26"/>
        </w:rPr>
        <w:t>Реализация индивидуальных учебных планов и программ должна сопровождаться тьюторской поддержкой</w:t>
      </w:r>
      <w:r w:rsidRPr="0099300B">
        <w:rPr>
          <w:rFonts w:ascii="PT Astra Serif" w:hAnsi="PT Astra Serif" w:cs="Times New Roman"/>
          <w:sz w:val="26"/>
          <w:szCs w:val="26"/>
        </w:rPr>
        <w:t>.</w:t>
      </w:r>
    </w:p>
    <w:p w:rsidR="00EA4938" w:rsidRPr="0099300B" w:rsidRDefault="00EA4938" w:rsidP="00EA4938">
      <w:pPr>
        <w:spacing w:after="0" w:line="360" w:lineRule="auto"/>
        <w:ind w:firstLine="709"/>
        <w:contextualSpacing/>
        <w:jc w:val="both"/>
        <w:rPr>
          <w:rFonts w:ascii="PT Astra Serif" w:hAnsi="PT Astra Serif" w:cs="Times New Roman"/>
          <w:sz w:val="26"/>
          <w:szCs w:val="26"/>
        </w:rPr>
      </w:pPr>
      <w:r w:rsidRPr="0099300B">
        <w:rPr>
          <w:rFonts w:ascii="PT Astra Serif" w:hAnsi="PT Astra Serif" w:cs="Times New Roman"/>
          <w:sz w:val="26"/>
          <w:szCs w:val="26"/>
        </w:rPr>
        <w:t>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образовательной программы среднего общего образования в порядке, установленном локальными нормативными актами образовательной организации.</w:t>
      </w:r>
    </w:p>
    <w:p w:rsidR="00EA4938" w:rsidRPr="0099300B" w:rsidRDefault="00EA4938" w:rsidP="0087503B">
      <w:pPr>
        <w:pStyle w:val="ConsPlusNormal"/>
        <w:ind w:firstLine="851"/>
        <w:jc w:val="both"/>
        <w:rPr>
          <w:rFonts w:ascii="PT Astra Serif" w:eastAsiaTheme="minorHAnsi" w:hAnsi="PT Astra Serif" w:cstheme="minorBidi"/>
          <w:sz w:val="26"/>
          <w:szCs w:val="26"/>
          <w:lang w:eastAsia="en-US"/>
        </w:rPr>
      </w:pPr>
    </w:p>
    <w:p w:rsidR="0002322C" w:rsidRPr="0099300B" w:rsidRDefault="00A66CD5"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формирования планов внеурочной деятельности </w:t>
      </w:r>
    </w:p>
    <w:p w:rsidR="00A66CD5" w:rsidRPr="0099300B" w:rsidRDefault="00A66CD5" w:rsidP="0002322C">
      <w:pPr>
        <w:pStyle w:val="ConsPlusNormal"/>
        <w:spacing w:line="360" w:lineRule="auto"/>
        <w:ind w:left="720"/>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в ООП </w:t>
      </w:r>
      <w:r w:rsidR="00AF0E3D" w:rsidRPr="0099300B">
        <w:rPr>
          <w:rFonts w:ascii="PT Astra Serif" w:eastAsiaTheme="minorHAnsi" w:hAnsi="PT Astra Serif" w:cstheme="minorBidi"/>
          <w:b/>
          <w:sz w:val="26"/>
          <w:szCs w:val="26"/>
          <w:lang w:eastAsia="en-US"/>
        </w:rPr>
        <w:t>С</w:t>
      </w:r>
      <w:r w:rsidRPr="0099300B">
        <w:rPr>
          <w:rFonts w:ascii="PT Astra Serif" w:eastAsiaTheme="minorHAnsi" w:hAnsi="PT Astra Serif" w:cstheme="minorBidi"/>
          <w:b/>
          <w:sz w:val="26"/>
          <w:szCs w:val="26"/>
          <w:lang w:eastAsia="en-US"/>
        </w:rPr>
        <w:t>ОО</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планировании внеурочной деятельности на уровне среднего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758AB"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8" w:history="1">
        <w:r w:rsidR="00D758AB" w:rsidRPr="0099300B">
          <w:rPr>
            <w:rStyle w:val="a3"/>
            <w:rFonts w:ascii="PT Astra Serif" w:eastAsiaTheme="minorHAnsi" w:hAnsi="PT Astra Serif" w:cstheme="minorBidi"/>
            <w:sz w:val="26"/>
            <w:szCs w:val="26"/>
            <w:lang w:eastAsia="en-US"/>
          </w:rPr>
          <w:t>https://edsoo.ru/Vneurochnaya_deyatelnost.htm</w:t>
        </w:r>
      </w:hyperlink>
      <w:r w:rsidR="00D758AB" w:rsidRPr="0099300B">
        <w:rPr>
          <w:rFonts w:ascii="PT Astra Serif" w:eastAsiaTheme="minorHAnsi" w:hAnsi="PT Astra Serif" w:cstheme="minorBidi"/>
          <w:sz w:val="26"/>
          <w:szCs w:val="26"/>
          <w:lang w:eastAsia="en-US"/>
        </w:rPr>
        <w:t>.</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является неотъемлемой и обязательной частью основной общеобразовательной программы.</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 внеурочной деятельности является частью организационного раздела ООП СОО и представляет собой описание </w:t>
      </w:r>
      <w:r w:rsidRPr="0099300B">
        <w:rPr>
          <w:rFonts w:ascii="PT Astra Serif" w:eastAsiaTheme="minorHAnsi" w:hAnsi="PT Astra Serif" w:cstheme="minorBidi"/>
          <w:b/>
          <w:sz w:val="26"/>
          <w:szCs w:val="26"/>
          <w:lang w:eastAsia="en-US"/>
        </w:rPr>
        <w:t xml:space="preserve">целостной системы </w:t>
      </w:r>
      <w:r w:rsidRPr="0099300B">
        <w:rPr>
          <w:rFonts w:ascii="PT Astra Serif" w:eastAsiaTheme="minorHAnsi" w:hAnsi="PT Astra Serif" w:cstheme="minorBidi"/>
          <w:sz w:val="26"/>
          <w:szCs w:val="26"/>
          <w:lang w:eastAsia="en-US"/>
        </w:rPr>
        <w:t>функционирования образовательной организации в сфере внеурочной деятельности и включает:</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организации деятельности ученических сообществ (групп старшеклассников),</w:t>
      </w: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 xml:space="preserve">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w:t>
      </w:r>
      <w:r w:rsidR="00EA4938" w:rsidRPr="0099300B">
        <w:rPr>
          <w:rFonts w:ascii="PT Astra Serif" w:eastAsiaTheme="minorHAnsi" w:hAnsi="PT Astra Serif" w:cstheme="minorBidi"/>
          <w:sz w:val="26"/>
          <w:szCs w:val="26"/>
          <w:lang w:eastAsia="en-US"/>
        </w:rPr>
        <w:t xml:space="preserve">РДДМ </w:t>
      </w:r>
      <w:r w:rsidR="005C1EDF" w:rsidRPr="0099300B">
        <w:rPr>
          <w:rFonts w:ascii="PT Astra Serif" w:eastAsiaTheme="minorHAnsi" w:hAnsi="PT Astra Serif" w:cstheme="minorBidi"/>
          <w:b/>
          <w:sz w:val="26"/>
          <w:szCs w:val="26"/>
          <w:lang w:eastAsia="en-US"/>
        </w:rPr>
        <w:t>«</w:t>
      </w:r>
      <w:r w:rsidR="0002322C" w:rsidRPr="0099300B">
        <w:rPr>
          <w:rFonts w:ascii="PT Astra Serif" w:eastAsiaTheme="minorHAnsi" w:hAnsi="PT Astra Serif" w:cstheme="minorBidi"/>
          <w:sz w:val="26"/>
          <w:szCs w:val="26"/>
          <w:lang w:eastAsia="en-US"/>
        </w:rPr>
        <w:t>Движение первых</w:t>
      </w:r>
      <w:r w:rsidR="005C1EDF" w:rsidRPr="0099300B">
        <w:rPr>
          <w:rFonts w:ascii="PT Astra Serif" w:eastAsiaTheme="minorHAnsi" w:hAnsi="PT Astra Serif" w:cstheme="minorBidi"/>
          <w:sz w:val="26"/>
          <w:szCs w:val="26"/>
          <w:lang w:eastAsia="en-US"/>
        </w:rPr>
        <w:t>»</w:t>
      </w:r>
      <w:r w:rsidR="00144977" w:rsidRPr="0099300B">
        <w:rPr>
          <w:rFonts w:ascii="PT Astra Serif" w:eastAsiaTheme="minorHAnsi" w:hAnsi="PT Astra Serif" w:cstheme="minorBidi"/>
          <w:sz w:val="26"/>
          <w:szCs w:val="26"/>
          <w:lang w:eastAsia="en-US"/>
        </w:rPr>
        <w:t>);</w:t>
      </w:r>
    </w:p>
    <w:p w:rsidR="00144977" w:rsidRPr="0099300B" w:rsidRDefault="0058417C"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144977" w:rsidRPr="0099300B">
        <w:rPr>
          <w:rFonts w:ascii="PT Astra Serif" w:eastAsiaTheme="minorHAnsi" w:hAnsi="PT Astra Serif" w:cstheme="minorBidi"/>
          <w:sz w:val="26"/>
          <w:szCs w:val="26"/>
          <w:lang w:eastAsia="en-US"/>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Согласно </w:t>
      </w:r>
      <w:hyperlink r:id="rId19" w:history="1">
        <w:r w:rsidRPr="0099300B">
          <w:rPr>
            <w:rFonts w:ascii="PT Astra Serif" w:eastAsiaTheme="minorHAnsi" w:hAnsi="PT Astra Serif" w:cstheme="minorBidi"/>
            <w:sz w:val="26"/>
            <w:szCs w:val="26"/>
            <w:lang w:eastAsia="en-US"/>
          </w:rPr>
          <w:t>ФГОС СОО</w:t>
        </w:r>
      </w:hyperlink>
      <w:r w:rsidRPr="0099300B">
        <w:rPr>
          <w:rFonts w:ascii="PT Astra Serif" w:eastAsiaTheme="minorHAnsi" w:hAnsi="PT Astra Serif" w:cstheme="minorBidi"/>
          <w:sz w:val="26"/>
          <w:szCs w:val="26"/>
          <w:lang w:eastAsia="en-US"/>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w:t>
      </w:r>
      <w:r w:rsidRPr="0099300B">
        <w:rPr>
          <w:rFonts w:ascii="PT Astra Serif" w:eastAsiaTheme="minorHAnsi" w:hAnsi="PT Astra Serif" w:cstheme="minorBidi"/>
          <w:b/>
          <w:sz w:val="26"/>
          <w:szCs w:val="26"/>
          <w:lang w:eastAsia="en-US"/>
        </w:rPr>
        <w:t>всеми обучающимися,</w:t>
      </w:r>
      <w:r w:rsidRPr="0099300B">
        <w:rPr>
          <w:rFonts w:ascii="PT Astra Serif" w:eastAsiaTheme="minorHAnsi" w:hAnsi="PT Astra Serif" w:cstheme="minorBidi"/>
          <w:sz w:val="26"/>
          <w:szCs w:val="26"/>
          <w:lang w:eastAsia="en-US"/>
        </w:rPr>
        <w:t xml:space="preserve"> в том числе одаренными детьми, детьми с ограниченными возможностями здоровья и инвалидами.</w:t>
      </w:r>
    </w:p>
    <w:p w:rsidR="00B66C77" w:rsidRPr="0099300B" w:rsidRDefault="00144977" w:rsidP="00B66C77">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r w:rsidR="00B66C77" w:rsidRPr="0099300B">
        <w:rPr>
          <w:rFonts w:ascii="PT Astra Serif" w:eastAsiaTheme="minorHAnsi" w:hAnsi="PT Astra Serif" w:cstheme="minorBidi"/>
          <w:sz w:val="26"/>
          <w:szCs w:val="26"/>
          <w:lang w:eastAsia="en-US"/>
        </w:rPr>
        <w:t>Общий объем внеурочной деятельности не должен превышать 10 часов в неделю.</w:t>
      </w:r>
    </w:p>
    <w:p w:rsidR="00960144"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44977" w:rsidRPr="0099300B" w:rsidRDefault="00144977"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Реализация плана внеурочной деятельности предусматривает в течение года неравномер</w:t>
      </w:r>
      <w:r w:rsidR="00243AB5" w:rsidRPr="0099300B">
        <w:rPr>
          <w:rFonts w:ascii="PT Astra Serif" w:eastAsiaTheme="minorHAnsi" w:hAnsi="PT Astra Serif" w:cstheme="minorBidi"/>
          <w:sz w:val="26"/>
          <w:szCs w:val="26"/>
          <w:lang w:eastAsia="en-US"/>
        </w:rPr>
        <w:t>ное распределение нагрузки. Так</w:t>
      </w:r>
      <w:r w:rsidRPr="0099300B">
        <w:rPr>
          <w:rFonts w:ascii="PT Astra Serif" w:eastAsiaTheme="minorHAnsi" w:hAnsi="PT Astra Serif" w:cstheme="minorBidi"/>
          <w:sz w:val="26"/>
          <w:szCs w:val="26"/>
          <w:lang w:eastAsia="en-US"/>
        </w:rPr>
        <w:t xml:space="preserve">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960144"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w:t>
      </w:r>
      <w:r w:rsidR="00960144" w:rsidRPr="0099300B">
        <w:rPr>
          <w:rFonts w:ascii="PT Astra Serif" w:eastAsiaTheme="minorHAnsi" w:hAnsi="PT Astra Serif" w:cstheme="minorBidi"/>
          <w:b/>
          <w:sz w:val="26"/>
          <w:szCs w:val="26"/>
          <w:lang w:eastAsia="en-US"/>
        </w:rPr>
        <w:t xml:space="preserve"> час в неделю</w:t>
      </w:r>
      <w:r w:rsidR="00960144" w:rsidRPr="0099300B">
        <w:rPr>
          <w:rFonts w:ascii="PT Astra Serif" w:eastAsiaTheme="minorHAnsi" w:hAnsi="PT Astra Serif" w:cstheme="minorBidi"/>
          <w:sz w:val="26"/>
          <w:szCs w:val="26"/>
          <w:lang w:eastAsia="en-US"/>
        </w:rPr>
        <w:t xml:space="preserve"> отводить на внеурочное занятие </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Разговоры о важном</w:t>
      </w:r>
      <w:r w:rsidR="00AA26D9" w:rsidRPr="0099300B">
        <w:rPr>
          <w:rFonts w:ascii="PT Astra Serif" w:eastAsiaTheme="minorHAnsi" w:hAnsi="PT Astra Serif" w:cstheme="minorBidi"/>
          <w:sz w:val="26"/>
          <w:szCs w:val="26"/>
          <w:lang w:eastAsia="en-US"/>
        </w:rPr>
        <w:t>»</w:t>
      </w:r>
      <w:r w:rsidR="00960144" w:rsidRPr="0099300B">
        <w:rPr>
          <w:rFonts w:ascii="PT Astra Serif" w:eastAsiaTheme="minorHAnsi" w:hAnsi="PT Astra Serif" w:cstheme="minorBidi"/>
          <w:sz w:val="26"/>
          <w:szCs w:val="26"/>
          <w:lang w:eastAsia="en-US"/>
        </w:rPr>
        <w:t>.</w:t>
      </w:r>
    </w:p>
    <w:p w:rsidR="00006FB0"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AA26D9" w:rsidRPr="0099300B">
        <w:rPr>
          <w:rFonts w:ascii="PT Astra Serif" w:hAnsi="PT Astra Serif"/>
          <w:sz w:val="26"/>
          <w:szCs w:val="26"/>
        </w:rPr>
        <w:t>«</w:t>
      </w:r>
      <w:r w:rsidRPr="0099300B">
        <w:rPr>
          <w:rFonts w:ascii="PT Astra Serif" w:hAnsi="PT Astra Serif"/>
          <w:sz w:val="26"/>
          <w:szCs w:val="26"/>
        </w:rPr>
        <w:t>Разговоры о важном</w:t>
      </w:r>
      <w:r w:rsidR="00AA26D9" w:rsidRPr="0099300B">
        <w:rPr>
          <w:rFonts w:ascii="PT Astra Serif" w:hAnsi="PT Astra Serif"/>
          <w:sz w:val="26"/>
          <w:szCs w:val="26"/>
        </w:rPr>
        <w:t>»</w:t>
      </w:r>
      <w:r w:rsidRPr="0099300B">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w:t>
      </w:r>
      <w:r w:rsidR="00006FB0" w:rsidRPr="0099300B">
        <w:rPr>
          <w:rFonts w:ascii="PT Astra Serif" w:hAnsi="PT Astra Serif"/>
          <w:sz w:val="26"/>
          <w:szCs w:val="26"/>
        </w:rPr>
        <w:t xml:space="preserve">ственного поведения в обществе (Программа курса внеурочной деятельности «Разговоры о важном» ежегодно разрабатывается и публикуется на сайте Единое содержание образования» </w:t>
      </w:r>
      <w:hyperlink r:id="rId20"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w:t>
      </w:r>
    </w:p>
    <w:p w:rsidR="00960144" w:rsidRPr="0099300B" w:rsidRDefault="00960144"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занятия по формированию функциональной грамотности обучающихся (в том числе финансовой грамотности); </w:t>
      </w:r>
    </w:p>
    <w:p w:rsidR="00960144" w:rsidRPr="0099300B" w:rsidRDefault="00960144" w:rsidP="00006FB0">
      <w:pPr>
        <w:spacing w:after="0" w:line="360" w:lineRule="auto"/>
        <w:ind w:firstLine="709"/>
        <w:contextualSpacing/>
        <w:jc w:val="both"/>
        <w:rPr>
          <w:rFonts w:ascii="PT Astra Serif" w:hAnsi="PT Astra Serif"/>
          <w:sz w:val="26"/>
          <w:szCs w:val="26"/>
        </w:rPr>
      </w:pPr>
      <w:r w:rsidRPr="0099300B">
        <w:rPr>
          <w:rFonts w:ascii="PT Astra Serif" w:hAnsi="PT Astra Serif"/>
          <w:b/>
          <w:sz w:val="26"/>
          <w:szCs w:val="26"/>
        </w:rPr>
        <w:t>1 час в неделю</w:t>
      </w:r>
      <w:r w:rsidRPr="0099300B">
        <w:rPr>
          <w:rFonts w:ascii="PT Astra Serif" w:hAnsi="PT Astra Serif"/>
          <w:sz w:val="26"/>
          <w:szCs w:val="26"/>
        </w:rPr>
        <w:tab/>
        <w:t>- на занятия, направленные на удовлетворение профориентационных интересов и потребностей обучающихся.</w:t>
      </w:r>
      <w:r w:rsidR="00044AEE" w:rsidRPr="0099300B">
        <w:rPr>
          <w:rFonts w:ascii="PT Astra Serif" w:hAnsi="PT Astra Serif"/>
          <w:sz w:val="26"/>
          <w:szCs w:val="26"/>
        </w:rPr>
        <w:t xml:space="preserve"> Также обращаем внимание</w:t>
      </w:r>
      <w:r w:rsidR="00B66C77" w:rsidRPr="0099300B">
        <w:rPr>
          <w:rFonts w:ascii="PT Astra Serif" w:hAnsi="PT Astra Serif"/>
          <w:sz w:val="26"/>
          <w:szCs w:val="26"/>
        </w:rPr>
        <w:t>,</w:t>
      </w:r>
      <w:r w:rsidR="00044AEE" w:rsidRPr="0099300B">
        <w:rPr>
          <w:rFonts w:ascii="PT Astra Serif" w:hAnsi="PT Astra Serif"/>
          <w:sz w:val="26"/>
          <w:szCs w:val="26"/>
        </w:rPr>
        <w:t xml:space="preserve"> что в Минпросвещения России разработана единая модель профориентации школьников 6-11 классов, которая рекомендована к реализации в образовательных организациях с 1 сентября 2023 года в рамках урочной и внеурочной деятельности, воспитательных мероприятий</w:t>
      </w:r>
      <w:r w:rsidR="002A4C83" w:rsidRPr="0099300B">
        <w:rPr>
          <w:rFonts w:ascii="PT Astra Serif" w:hAnsi="PT Astra Serif"/>
          <w:sz w:val="26"/>
          <w:szCs w:val="26"/>
        </w:rPr>
        <w:t xml:space="preserve"> </w:t>
      </w:r>
      <w:r w:rsidR="00006FB0" w:rsidRPr="0099300B">
        <w:rPr>
          <w:rFonts w:ascii="PT Astra Serif" w:hAnsi="PT Astra Serif"/>
          <w:sz w:val="26"/>
          <w:szCs w:val="26"/>
        </w:rPr>
        <w:t xml:space="preserve">(подробнее: на сайте </w:t>
      </w:r>
      <w:hyperlink r:id="rId21" w:history="1">
        <w:r w:rsidR="00006FB0" w:rsidRPr="0099300B">
          <w:rPr>
            <w:rFonts w:ascii="PT Astra Serif" w:hAnsi="PT Astra Serif"/>
            <w:color w:val="0563C1" w:themeColor="hyperlink"/>
            <w:sz w:val="26"/>
            <w:szCs w:val="26"/>
            <w:u w:val="single"/>
          </w:rPr>
          <w:t>https://bvbinfo.ru/for-teachers</w:t>
        </w:r>
      </w:hyperlink>
      <w:r w:rsidR="00006FB0" w:rsidRPr="0099300B">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разрабатывается на учебный год и публикуется на сайте </w:t>
      </w:r>
      <w:hyperlink r:id="rId22" w:history="1">
        <w:r w:rsidR="00006FB0" w:rsidRPr="0099300B">
          <w:rPr>
            <w:rFonts w:ascii="PT Astra Serif" w:hAnsi="PT Astra Serif"/>
            <w:color w:val="0563C1" w:themeColor="hyperlink"/>
            <w:sz w:val="26"/>
            <w:szCs w:val="26"/>
            <w:u w:val="single"/>
          </w:rPr>
          <w:t>https://edsoo.ru/rabochie-programmy/</w:t>
        </w:r>
      </w:hyperlink>
      <w:r w:rsidR="00006FB0" w:rsidRPr="0099300B">
        <w:rPr>
          <w:rFonts w:ascii="PT Astra Serif" w:hAnsi="PT Astra Serif"/>
          <w:sz w:val="26"/>
          <w:szCs w:val="26"/>
        </w:rPr>
        <w:t xml:space="preserve"> ). </w:t>
      </w:r>
    </w:p>
    <w:p w:rsidR="00AA26D9"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b/>
          <w:sz w:val="26"/>
          <w:szCs w:val="26"/>
          <w:lang w:eastAsia="en-US"/>
        </w:rPr>
        <w:t>1 час в неделю</w:t>
      </w:r>
      <w:r w:rsidRPr="0099300B">
        <w:rPr>
          <w:rFonts w:ascii="PT Astra Serif" w:eastAsiaTheme="minorHAnsi" w:hAnsi="PT Astra Serif" w:cstheme="minorBidi"/>
          <w:sz w:val="26"/>
          <w:szCs w:val="26"/>
          <w:lang w:eastAsia="en-US"/>
        </w:rPr>
        <w:t xml:space="preserve"> — на образовательный курс «Россия – мо</w:t>
      </w:r>
      <w:r w:rsidR="00AA26D9" w:rsidRPr="0099300B">
        <w:rPr>
          <w:rFonts w:ascii="PT Astra Serif" w:eastAsiaTheme="minorHAnsi" w:hAnsi="PT Astra Serif" w:cstheme="minorBidi"/>
          <w:sz w:val="26"/>
          <w:szCs w:val="26"/>
          <w:lang w:eastAsia="en-US"/>
        </w:rPr>
        <w:t>я история» Программа курса см.:</w:t>
      </w:r>
    </w:p>
    <w:p w:rsidR="0087503B" w:rsidRPr="0099300B" w:rsidRDefault="0087503B"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https://fgosreestr.ru/uploads/files/ba6e8e6c09548504f246eb9d770d2914.pdf).</w:t>
      </w:r>
    </w:p>
    <w:p w:rsidR="00875AD6" w:rsidRPr="0099300B" w:rsidRDefault="00875AD6"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 1 сентября 2024 года в рамках курсов внеурочной деятельности планируется </w:t>
      </w:r>
      <w:r w:rsidRPr="0099300B">
        <w:rPr>
          <w:rFonts w:ascii="PT Astra Serif" w:eastAsiaTheme="minorHAnsi" w:hAnsi="PT Astra Serif" w:cstheme="minorBidi"/>
          <w:b/>
          <w:sz w:val="26"/>
          <w:szCs w:val="26"/>
          <w:lang w:eastAsia="en-US"/>
        </w:rPr>
        <w:t>введение курса «Семьеведение»</w:t>
      </w:r>
      <w:r w:rsidRPr="0099300B">
        <w:rPr>
          <w:rFonts w:ascii="PT Astra Serif" w:eastAsiaTheme="minorHAnsi" w:hAnsi="PT Astra Serif" w:cstheme="minorBidi"/>
          <w:sz w:val="26"/>
          <w:szCs w:val="26"/>
          <w:lang w:eastAsia="en-US"/>
        </w:rPr>
        <w:t xml:space="preserve"> на уровн</w:t>
      </w:r>
      <w:r w:rsidR="00B66C77" w:rsidRPr="0099300B">
        <w:rPr>
          <w:rFonts w:ascii="PT Astra Serif" w:eastAsiaTheme="minorHAnsi" w:hAnsi="PT Astra Serif" w:cstheme="minorBidi"/>
          <w:sz w:val="26"/>
          <w:szCs w:val="26"/>
          <w:lang w:eastAsia="en-US"/>
        </w:rPr>
        <w:t xml:space="preserve">е среднего общего образования. </w:t>
      </w:r>
      <w:r w:rsidR="00006FB0" w:rsidRPr="0099300B">
        <w:rPr>
          <w:rFonts w:ascii="PT Astra Serif" w:eastAsiaTheme="minorHAnsi" w:hAnsi="PT Astra Serif" w:cstheme="minorBidi"/>
          <w:sz w:val="26"/>
          <w:szCs w:val="26"/>
          <w:lang w:eastAsia="en-US"/>
        </w:rPr>
        <w:t xml:space="preserve">Инструктивно-методические письма </w:t>
      </w:r>
      <w:r w:rsidR="00B66C77" w:rsidRPr="0099300B">
        <w:rPr>
          <w:rFonts w:ascii="PT Astra Serif" w:eastAsiaTheme="minorHAnsi" w:hAnsi="PT Astra Serif" w:cstheme="minorBidi"/>
          <w:sz w:val="26"/>
          <w:szCs w:val="26"/>
          <w:lang w:eastAsia="en-US"/>
        </w:rPr>
        <w:t>будут направлены дополнительно.</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Вариативная часть внеурочной деятельности в интересах и </w:t>
      </w:r>
      <w:r w:rsidR="0042559F" w:rsidRPr="0099300B">
        <w:rPr>
          <w:rFonts w:ascii="PT Astra Serif" w:eastAsiaTheme="minorHAnsi" w:hAnsi="PT Astra Serif" w:cstheme="minorBidi"/>
          <w:sz w:val="26"/>
          <w:szCs w:val="26"/>
          <w:lang w:eastAsia="en-US"/>
        </w:rPr>
        <w:t xml:space="preserve">для удовлетворения образовательных </w:t>
      </w:r>
      <w:r w:rsidRPr="0099300B">
        <w:rPr>
          <w:rFonts w:ascii="PT Astra Serif" w:eastAsiaTheme="minorHAnsi" w:hAnsi="PT Astra Serif" w:cstheme="minorBidi"/>
          <w:sz w:val="26"/>
          <w:szCs w:val="26"/>
          <w:lang w:eastAsia="en-US"/>
        </w:rPr>
        <w:t xml:space="preserve">потребностей участников образовательных отношений может быть сформирована </w:t>
      </w:r>
      <w:r w:rsidRPr="0099300B">
        <w:rPr>
          <w:rFonts w:ascii="PT Astra Serif" w:eastAsiaTheme="minorHAnsi" w:hAnsi="PT Astra Serif" w:cstheme="minorBidi"/>
          <w:b/>
          <w:sz w:val="26"/>
          <w:szCs w:val="26"/>
          <w:lang w:eastAsia="en-US"/>
        </w:rPr>
        <w:t>в соответствии с профилем обучения</w:t>
      </w:r>
      <w:r w:rsidRPr="0099300B">
        <w:rPr>
          <w:rFonts w:ascii="PT Astra Serif" w:eastAsiaTheme="minorHAnsi" w:hAnsi="PT Astra Serif" w:cstheme="minorBidi"/>
          <w:sz w:val="26"/>
          <w:szCs w:val="26"/>
          <w:lang w:eastAsia="en-US"/>
        </w:rPr>
        <w:t xml:space="preserve"> (см. ФОП СОО, план внеурочной деятельности).</w:t>
      </w:r>
    </w:p>
    <w:p w:rsidR="00324B56" w:rsidRPr="0099300B" w:rsidRDefault="00324B56" w:rsidP="00006FB0">
      <w:pPr>
        <w:pStyle w:val="ConsPlusNormal"/>
        <w:spacing w:line="360" w:lineRule="auto"/>
        <w:ind w:firstLine="851"/>
        <w:contextualSpacing/>
        <w:jc w:val="both"/>
        <w:rPr>
          <w:rFonts w:ascii="PT Astra Serif" w:eastAsiaTheme="minorHAnsi" w:hAnsi="PT Astra Serif" w:cstheme="minorBidi"/>
          <w:b/>
          <w:sz w:val="26"/>
          <w:szCs w:val="26"/>
          <w:lang w:eastAsia="en-US"/>
        </w:rPr>
      </w:pPr>
    </w:p>
    <w:p w:rsidR="005A39EF" w:rsidRPr="0099300B" w:rsidRDefault="005A39EF" w:rsidP="00BC44A2">
      <w:pPr>
        <w:pStyle w:val="ConsPlusNormal"/>
        <w:numPr>
          <w:ilvl w:val="0"/>
          <w:numId w:val="17"/>
        </w:numPr>
        <w:spacing w:line="360" w:lineRule="auto"/>
        <w:contextualSpacing/>
        <w:jc w:val="center"/>
        <w:rPr>
          <w:rFonts w:ascii="PT Astra Serif" w:eastAsiaTheme="minorHAnsi" w:hAnsi="PT Astra Serif" w:cstheme="minorBidi"/>
          <w:b/>
          <w:sz w:val="26"/>
          <w:szCs w:val="26"/>
          <w:lang w:eastAsia="en-US"/>
        </w:rPr>
      </w:pPr>
      <w:r w:rsidRPr="0099300B">
        <w:rPr>
          <w:rFonts w:ascii="PT Astra Serif" w:eastAsiaTheme="minorHAnsi" w:hAnsi="PT Astra Serif" w:cstheme="minorBidi"/>
          <w:b/>
          <w:sz w:val="26"/>
          <w:szCs w:val="26"/>
          <w:lang w:eastAsia="en-US"/>
        </w:rPr>
        <w:t xml:space="preserve">Особенности включения в учебный план </w:t>
      </w:r>
      <w:r w:rsidR="00324B56" w:rsidRPr="0099300B">
        <w:rPr>
          <w:rFonts w:ascii="PT Astra Serif" w:eastAsiaTheme="minorHAnsi" w:hAnsi="PT Astra Serif" w:cstheme="minorBidi"/>
          <w:b/>
          <w:sz w:val="26"/>
          <w:szCs w:val="26"/>
          <w:lang w:eastAsia="en-US"/>
        </w:rPr>
        <w:t xml:space="preserve">нового </w:t>
      </w:r>
      <w:r w:rsidR="00960144" w:rsidRPr="0099300B">
        <w:rPr>
          <w:rFonts w:ascii="PT Astra Serif" w:eastAsiaTheme="minorHAnsi" w:hAnsi="PT Astra Serif" w:cstheme="minorBidi"/>
          <w:b/>
          <w:sz w:val="26"/>
          <w:szCs w:val="26"/>
          <w:lang w:eastAsia="en-US"/>
        </w:rPr>
        <w:t>учебн</w:t>
      </w:r>
      <w:r w:rsidR="00324B56" w:rsidRPr="0099300B">
        <w:rPr>
          <w:rFonts w:ascii="PT Astra Serif" w:eastAsiaTheme="minorHAnsi" w:hAnsi="PT Astra Serif" w:cstheme="minorBidi"/>
          <w:b/>
          <w:sz w:val="26"/>
          <w:szCs w:val="26"/>
          <w:lang w:eastAsia="en-US"/>
        </w:rPr>
        <w:t>ого</w:t>
      </w:r>
      <w:r w:rsidR="00960144" w:rsidRPr="0099300B">
        <w:rPr>
          <w:rFonts w:ascii="PT Astra Serif" w:eastAsiaTheme="minorHAnsi" w:hAnsi="PT Astra Serif" w:cstheme="minorBidi"/>
          <w:b/>
          <w:sz w:val="26"/>
          <w:szCs w:val="26"/>
          <w:lang w:eastAsia="en-US"/>
        </w:rPr>
        <w:t xml:space="preserve"> </w:t>
      </w:r>
      <w:r w:rsidRPr="0099300B">
        <w:rPr>
          <w:rFonts w:ascii="PT Astra Serif" w:eastAsiaTheme="minorHAnsi" w:hAnsi="PT Astra Serif" w:cstheme="minorBidi"/>
          <w:b/>
          <w:sz w:val="26"/>
          <w:szCs w:val="26"/>
          <w:lang w:eastAsia="en-US"/>
        </w:rPr>
        <w:t>предмет</w:t>
      </w:r>
      <w:r w:rsidR="00324B56" w:rsidRPr="0099300B">
        <w:rPr>
          <w:rFonts w:ascii="PT Astra Serif" w:eastAsiaTheme="minorHAnsi" w:hAnsi="PT Astra Serif" w:cstheme="minorBidi"/>
          <w:b/>
          <w:sz w:val="26"/>
          <w:szCs w:val="26"/>
          <w:lang w:eastAsia="en-US"/>
        </w:rPr>
        <w:t>а «Основы безопасности и защиты Родины»</w:t>
      </w:r>
    </w:p>
    <w:p w:rsidR="00935D4D" w:rsidRPr="0099300B" w:rsidRDefault="00935D4D" w:rsidP="00324B56">
      <w:pPr>
        <w:spacing w:after="0" w:line="360" w:lineRule="auto"/>
        <w:ind w:firstLine="851"/>
        <w:contextualSpacing/>
        <w:jc w:val="both"/>
        <w:rPr>
          <w:rFonts w:ascii="PT Astra Serif" w:hAnsi="PT Astra Serif"/>
          <w:sz w:val="26"/>
          <w:szCs w:val="26"/>
        </w:rPr>
      </w:pPr>
      <w:r w:rsidRPr="0099300B">
        <w:rPr>
          <w:rFonts w:ascii="PT Astra Serif" w:hAnsi="PT Astra Serif"/>
          <w:sz w:val="26"/>
          <w:szCs w:val="26"/>
        </w:rPr>
        <w:t xml:space="preserve">В соответствии с Федеральным законом от 19.12.2023 № 618-ФЗ «О внесении изменений в Федеральный закон «Об образовании в Российской Федерации» с 01 сентября 2024 года на уровне среднего общего образования вводится новый учебный предмет «Основы безопасности и защиты Родины» (ОБЗР), который заменит учебный предмет «Основы безопасности жизнедеятельности». ОБЗР входит в предметную область «Основы безопасности и защиты Родины», является обязательным для изучения на уровне среднего общего образования. </w:t>
      </w:r>
      <w:r w:rsidR="00737EB1" w:rsidRPr="0099300B">
        <w:rPr>
          <w:rFonts w:ascii="PT Astra Serif" w:hAnsi="PT Astra Serif"/>
          <w:color w:val="000000" w:themeColor="text1"/>
          <w:sz w:val="26"/>
          <w:szCs w:val="26"/>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
    <w:p w:rsidR="00737EB1" w:rsidRPr="0099300B" w:rsidRDefault="00935D4D"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Федеральная рабочая программа по учебному предмету (размещена: </w:t>
      </w:r>
      <w:hyperlink r:id="rId23" w:history="1">
        <w:r w:rsidR="00B55BDB" w:rsidRPr="0099300B">
          <w:rPr>
            <w:rFonts w:ascii="PT Astra Serif" w:hAnsi="PT Astra Serif"/>
            <w:sz w:val="26"/>
            <w:szCs w:val="26"/>
          </w:rPr>
          <w:t>https://edsoo.ru/wp-content/uploads/2024/03/frp-obzr_10-11_22032024.pdf</w:t>
        </w:r>
      </w:hyperlink>
      <w:r w:rsidRPr="0099300B">
        <w:rPr>
          <w:rFonts w:ascii="PT Astra Serif" w:hAnsi="PT Astra Serif"/>
          <w:sz w:val="26"/>
          <w:szCs w:val="26"/>
        </w:rPr>
        <w:t xml:space="preserve">)  имеет статус </w:t>
      </w:r>
      <w:r w:rsidRPr="0099300B">
        <w:rPr>
          <w:rFonts w:ascii="PT Astra Serif" w:hAnsi="PT Astra Serif"/>
          <w:b/>
          <w:sz w:val="26"/>
          <w:szCs w:val="26"/>
        </w:rPr>
        <w:t>непосредственного применения</w:t>
      </w:r>
      <w:r w:rsidRPr="0099300B">
        <w:rPr>
          <w:rFonts w:ascii="PT Astra Serif" w:hAnsi="PT Astra Serif"/>
          <w:sz w:val="26"/>
          <w:szCs w:val="26"/>
        </w:rPr>
        <w:t xml:space="preserve">, представляет из себя модульную структуру и включает </w:t>
      </w:r>
      <w:r w:rsidR="00737EB1" w:rsidRPr="0099300B">
        <w:rPr>
          <w:rFonts w:ascii="PT Astra Serif" w:hAnsi="PT Astra Serif"/>
          <w:b/>
          <w:sz w:val="26"/>
          <w:szCs w:val="26"/>
        </w:rPr>
        <w:t>1 вариант</w:t>
      </w:r>
      <w:r w:rsidR="00737EB1" w:rsidRPr="0099300B">
        <w:rPr>
          <w:rFonts w:ascii="PT Astra Serif" w:hAnsi="PT Astra Serif"/>
          <w:sz w:val="26"/>
          <w:szCs w:val="26"/>
        </w:rPr>
        <w:t xml:space="preserve"> из </w:t>
      </w:r>
      <w:r w:rsidRPr="0099300B">
        <w:rPr>
          <w:rFonts w:ascii="PT Astra Serif" w:hAnsi="PT Astra Serif"/>
          <w:sz w:val="26"/>
          <w:szCs w:val="26"/>
        </w:rPr>
        <w:t xml:space="preserve">11 модулей. </w:t>
      </w:r>
    </w:p>
    <w:p w:rsidR="00935D4D" w:rsidRPr="0099300B" w:rsidRDefault="00737EB1" w:rsidP="00935D4D">
      <w:pPr>
        <w:spacing w:after="0" w:line="360" w:lineRule="auto"/>
        <w:ind w:firstLine="709"/>
        <w:contextualSpacing/>
        <w:jc w:val="both"/>
        <w:rPr>
          <w:rFonts w:ascii="PT Astra Serif" w:hAnsi="PT Astra Serif"/>
          <w:sz w:val="26"/>
          <w:szCs w:val="26"/>
        </w:rPr>
      </w:pPr>
      <w:r w:rsidRPr="0099300B">
        <w:rPr>
          <w:rFonts w:ascii="PT Astra Serif" w:hAnsi="PT Astra Serif"/>
          <w:sz w:val="26"/>
          <w:szCs w:val="26"/>
        </w:rPr>
        <w:t xml:space="preserve">Всего на изучение ОБЗР на уровне среднего общего образования отводится 68 часов в 10–11 классах по 1 часу в неделю за счет обязательной части учебного плана.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(программа имеет «сквозное» тематическое планирование </w:t>
      </w:r>
      <w:r w:rsidRPr="0099300B">
        <w:rPr>
          <w:rFonts w:ascii="PT Astra Serif" w:hAnsi="PT Astra Serif"/>
          <w:b/>
          <w:sz w:val="26"/>
          <w:szCs w:val="26"/>
        </w:rPr>
        <w:t>на весь уровень образования</w:t>
      </w:r>
      <w:r w:rsidRPr="0099300B">
        <w:rPr>
          <w:rFonts w:ascii="PT Astra Serif" w:hAnsi="PT Astra Serif"/>
          <w:sz w:val="26"/>
          <w:szCs w:val="26"/>
        </w:rPr>
        <w:t>). Перераспределение часов, отводимых на изучение учебного предмета, в пользу иных учебных предметов (учебных модулей) не рекомендуется. При этом конкретное наполнение модулей может быть скорректировано и конкретизировано с учетом региональных особенностей.</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Кроме того,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Минобрнауки России от 24 февраля 2010 </w:t>
      </w:r>
      <w:r w:rsidR="00B66C77" w:rsidRPr="0099300B">
        <w:rPr>
          <w:rFonts w:ascii="PT Astra Serif" w:eastAsiaTheme="minorHAnsi" w:hAnsi="PT Astra Serif" w:cstheme="minorBidi"/>
          <w:sz w:val="26"/>
          <w:szCs w:val="26"/>
          <w:lang w:eastAsia="en-US"/>
        </w:rPr>
        <w:t xml:space="preserve">г. № 134/96, в объеме 35 часов </w:t>
      </w:r>
      <w:r w:rsidRPr="0099300B">
        <w:rPr>
          <w:rFonts w:ascii="PT Astra Serif" w:eastAsiaTheme="minorHAnsi" w:hAnsi="PT Astra Serif" w:cstheme="minorBidi"/>
          <w:sz w:val="26"/>
          <w:szCs w:val="26"/>
          <w:lang w:eastAsia="en-US"/>
        </w:rPr>
        <w:t xml:space="preserve">в течение пяти дней. Согласно Инструкции обучение граждан женского пола начальным знаниям в области обороны и их подготовка по основам военной службы </w:t>
      </w:r>
      <w:r w:rsidR="00737EB1" w:rsidRPr="0099300B">
        <w:rPr>
          <w:rFonts w:ascii="PT Astra Serif" w:eastAsiaTheme="minorHAnsi" w:hAnsi="PT Astra Serif" w:cstheme="minorBidi"/>
          <w:sz w:val="26"/>
          <w:szCs w:val="26"/>
          <w:lang w:eastAsia="en-US"/>
        </w:rPr>
        <w:t>осуществляется в</w:t>
      </w:r>
      <w:r w:rsidRPr="0099300B">
        <w:rPr>
          <w:rFonts w:ascii="PT Astra Serif" w:eastAsiaTheme="minorHAnsi" w:hAnsi="PT Astra Serif" w:cstheme="minorBidi"/>
          <w:sz w:val="26"/>
          <w:szCs w:val="26"/>
          <w:lang w:eastAsia="en-US"/>
        </w:rPr>
        <w:t xml:space="preserve"> добровольном порядке.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 целях реализации требований Инструкции могут быть реализованы программы курсов внеурочной деятельности: </w:t>
      </w:r>
    </w:p>
    <w:p w:rsidR="00044AEE"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(учебные сборы по основам военной службы); </w:t>
      </w:r>
    </w:p>
    <w:p w:rsidR="005A39EF" w:rsidRPr="0099300B" w:rsidRDefault="00044AEE"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рабочая программа курса внеурочной деятельности «Первая помощь, основы</w:t>
      </w:r>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преподавания первой помощи, основы ухода за больными»</w:t>
      </w:r>
      <w:r w:rsidRPr="0099300B">
        <w:rPr>
          <w:rFonts w:ascii="PT Astra Serif" w:eastAsiaTheme="minorHAnsi" w:hAnsi="PT Astra Serif" w:cstheme="minorBidi"/>
          <w:sz w:val="26"/>
          <w:szCs w:val="26"/>
          <w:lang w:eastAsia="en-US"/>
        </w:rPr>
        <w:t xml:space="preserve"> (Программы курсов см.: </w:t>
      </w:r>
      <w:hyperlink r:id="rId24" w:history="1">
        <w:r w:rsidRPr="0099300B">
          <w:rPr>
            <w:rFonts w:ascii="PT Astra Serif" w:eastAsiaTheme="minorHAnsi" w:hAnsi="PT Astra Serif" w:cstheme="minorBidi"/>
            <w:sz w:val="26"/>
            <w:szCs w:val="26"/>
            <w:lang w:eastAsia="en-US"/>
          </w:rPr>
          <w:t>https://edsoo.ru/Vneurochnaya_deyatelnost.htm</w:t>
        </w:r>
      </w:hyperlink>
      <w:r w:rsidRPr="0099300B">
        <w:rPr>
          <w:rFonts w:ascii="PT Astra Serif" w:eastAsiaTheme="minorHAnsi" w:hAnsi="PT Astra Serif" w:cstheme="minorBidi"/>
          <w:sz w:val="26"/>
          <w:szCs w:val="26"/>
          <w:lang w:eastAsia="en-US"/>
        </w:rPr>
        <w:t xml:space="preserve"> )</w:t>
      </w:r>
      <w:r w:rsidR="005A39EF" w:rsidRPr="0099300B">
        <w:rPr>
          <w:rFonts w:ascii="PT Astra Serif" w:eastAsiaTheme="minorHAnsi" w:hAnsi="PT Astra Serif" w:cstheme="minorBidi"/>
          <w:sz w:val="26"/>
          <w:szCs w:val="26"/>
          <w:lang w:eastAsia="en-US"/>
        </w:rPr>
        <w:t xml:space="preserve">.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Рабочая программа курса внеурочной деятельности «Начальная военная подготовка» предназначена для юношей (для девушек по выбору) и предусматривает изучение военного дела в объеме одиночной подготовки военнослужащего мотострелковых войск, что позволяет 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Росгвардии, МВД России, МЧС России, ФСБ России.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Содержательную основу данной программы составляют знания об обороне государства, составе и структуре Вооруженных Сил Российской Федерации. Программа позволяет овладеть начальными элементами тактической, инженерной и технической подготовки, приобрести практические навыки </w:t>
      </w:r>
      <w:r w:rsidR="002A4C83" w:rsidRPr="0099300B">
        <w:rPr>
          <w:rFonts w:ascii="PT Astra Serif" w:eastAsiaTheme="minorHAnsi" w:hAnsi="PT Astra Serif" w:cstheme="minorBidi"/>
          <w:sz w:val="26"/>
          <w:szCs w:val="26"/>
          <w:lang w:eastAsia="en-US"/>
        </w:rPr>
        <w:t>обращения с</w:t>
      </w:r>
      <w:r w:rsidRPr="0099300B">
        <w:rPr>
          <w:rFonts w:ascii="PT Astra Serif" w:eastAsiaTheme="minorHAnsi" w:hAnsi="PT Astra Serif" w:cstheme="minorBidi"/>
          <w:sz w:val="26"/>
          <w:szCs w:val="26"/>
          <w:lang w:eastAsia="en-US"/>
        </w:rPr>
        <w:t xml:space="preserve"> оружием, оказания первой помощи на поле боя, действий в условиях радиационного, химического и биологического заражения местности. Одновременно реализация данной программы позволит юношам получить физическую и психологическую закалку.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Программа рассчитана на 35 часов</w:t>
      </w:r>
      <w:r w:rsidR="00737EB1" w:rsidRPr="0099300B">
        <w:rPr>
          <w:rFonts w:ascii="PT Astra Serif" w:eastAsiaTheme="minorHAnsi" w:hAnsi="PT Astra Serif" w:cstheme="minorBidi"/>
          <w:sz w:val="26"/>
          <w:szCs w:val="26"/>
          <w:lang w:eastAsia="en-US"/>
        </w:rPr>
        <w:t xml:space="preserve"> в 10 классе</w:t>
      </w:r>
      <w:r w:rsidRPr="0099300B">
        <w:rPr>
          <w:rFonts w:ascii="PT Astra Serif" w:eastAsiaTheme="minorHAnsi" w:hAnsi="PT Astra Serif" w:cstheme="minorBidi"/>
          <w:sz w:val="26"/>
          <w:szCs w:val="26"/>
          <w:lang w:eastAsia="en-US"/>
        </w:rPr>
        <w:t xml:space="preserve">, в рамках которых предусмотрены такие формы работы, как теоретические, практические и комплексные занятия, </w:t>
      </w:r>
      <w:r w:rsidR="002A4C83" w:rsidRPr="0099300B">
        <w:rPr>
          <w:rFonts w:ascii="PT Astra Serif" w:eastAsiaTheme="minorHAnsi" w:hAnsi="PT Astra Serif" w:cstheme="minorBidi"/>
          <w:sz w:val="26"/>
          <w:szCs w:val="26"/>
          <w:lang w:eastAsia="en-US"/>
        </w:rPr>
        <w:t>беседы и</w:t>
      </w:r>
      <w:r w:rsidRPr="0099300B">
        <w:rPr>
          <w:rFonts w:ascii="PT Astra Serif" w:eastAsiaTheme="minorHAnsi" w:hAnsi="PT Astra Serif" w:cstheme="minorBidi"/>
          <w:sz w:val="26"/>
          <w:szCs w:val="26"/>
          <w:lang w:eastAsia="en-US"/>
        </w:rPr>
        <w:t xml:space="preserve"> встречи с военнослужащими и ветеранами, показные занятия, </w:t>
      </w:r>
      <w:r w:rsidR="002A4C83" w:rsidRPr="0099300B">
        <w:rPr>
          <w:rFonts w:ascii="PT Astra Serif" w:eastAsiaTheme="minorHAnsi" w:hAnsi="PT Astra Serif" w:cstheme="minorBidi"/>
          <w:sz w:val="26"/>
          <w:szCs w:val="26"/>
          <w:lang w:eastAsia="en-US"/>
        </w:rPr>
        <w:t>экскурсии в</w:t>
      </w:r>
      <w:r w:rsidRPr="0099300B">
        <w:rPr>
          <w:rFonts w:ascii="PT Astra Serif" w:eastAsiaTheme="minorHAnsi" w:hAnsi="PT Astra Serif" w:cstheme="minorBidi"/>
          <w:sz w:val="26"/>
          <w:szCs w:val="26"/>
          <w:lang w:eastAsia="en-US"/>
        </w:rPr>
        <w:t xml:space="preserve"> воинские части (на корабли), военно-тактические и военно-спортивные игры.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Согласно Инструкции учебные сбо</w:t>
      </w:r>
      <w:r w:rsidR="00AA26D9" w:rsidRPr="0099300B">
        <w:rPr>
          <w:rFonts w:ascii="PT Astra Serif" w:eastAsiaTheme="minorHAnsi" w:hAnsi="PT Astra Serif" w:cstheme="minorBidi"/>
          <w:sz w:val="26"/>
          <w:szCs w:val="26"/>
          <w:lang w:eastAsia="en-US"/>
        </w:rPr>
        <w:t>ры проводятся на базе</w:t>
      </w:r>
      <w:r w:rsidR="00023304" w:rsidRPr="0099300B">
        <w:rPr>
          <w:rFonts w:ascii="PT Astra Serif" w:eastAsiaTheme="minorHAnsi" w:hAnsi="PT Astra Serif" w:cstheme="minorBidi"/>
          <w:sz w:val="26"/>
          <w:szCs w:val="26"/>
          <w:lang w:eastAsia="en-US"/>
        </w:rPr>
        <w:t xml:space="preserve"> </w:t>
      </w:r>
      <w:r w:rsidRPr="0099300B">
        <w:rPr>
          <w:rFonts w:ascii="PT Astra Serif" w:eastAsiaTheme="minorHAnsi" w:hAnsi="PT Astra Serif" w:cstheme="minorBidi"/>
          <w:sz w:val="26"/>
          <w:szCs w:val="26"/>
          <w:lang w:eastAsia="en-US"/>
        </w:rPr>
        <w:t xml:space="preserve">учебно-методических Центров военно-патриотического воспитания </w:t>
      </w:r>
      <w:r w:rsidR="00023304" w:rsidRPr="0099300B">
        <w:rPr>
          <w:rFonts w:ascii="PT Astra Serif" w:eastAsiaTheme="minorHAnsi" w:hAnsi="PT Astra Serif" w:cstheme="minorBidi"/>
          <w:sz w:val="26"/>
          <w:szCs w:val="26"/>
          <w:lang w:eastAsia="en-US"/>
        </w:rPr>
        <w:t>м</w:t>
      </w:r>
      <w:r w:rsidRPr="0099300B">
        <w:rPr>
          <w:rFonts w:ascii="PT Astra Serif" w:eastAsiaTheme="minorHAnsi" w:hAnsi="PT Astra Serif" w:cstheme="minorBidi"/>
          <w:sz w:val="26"/>
          <w:szCs w:val="26"/>
          <w:lang w:eastAsia="en-US"/>
        </w:rPr>
        <w:t xml:space="preserve">олодежи типа «Авангард» и/или «Патриот», соединений и воинских частей Вооруженных Сил Российской Федерации, других войск, воинских формирований и органов.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При отсутствии возможности проведения сборов на базе воинских </w:t>
      </w:r>
      <w:r w:rsidR="002A4C83" w:rsidRPr="0099300B">
        <w:rPr>
          <w:rFonts w:ascii="PT Astra Serif" w:eastAsiaTheme="minorHAnsi" w:hAnsi="PT Astra Serif" w:cstheme="minorBidi"/>
          <w:sz w:val="26"/>
          <w:szCs w:val="26"/>
          <w:lang w:eastAsia="en-US"/>
        </w:rPr>
        <w:t>частей и</w:t>
      </w:r>
      <w:r w:rsidRPr="0099300B">
        <w:rPr>
          <w:rFonts w:ascii="PT Astra Serif" w:eastAsiaTheme="minorHAnsi" w:hAnsi="PT Astra Serif" w:cstheme="minorBidi"/>
          <w:sz w:val="26"/>
          <w:szCs w:val="26"/>
          <w:lang w:eastAsia="en-US"/>
        </w:rPr>
        <w:t xml:space="preserve"> Центров – на базе военно-патриотических молодежных и детских общественных объединений, оборонно-спортивных оздоровительных лагерей.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Обучение в учебных пунктах с учетом проведения учебных </w:t>
      </w:r>
      <w:r w:rsidR="002A4C83" w:rsidRPr="0099300B">
        <w:rPr>
          <w:rFonts w:ascii="PT Astra Serif" w:eastAsiaTheme="minorHAnsi" w:hAnsi="PT Astra Serif" w:cstheme="minorBidi"/>
          <w:sz w:val="26"/>
          <w:szCs w:val="26"/>
          <w:lang w:eastAsia="en-US"/>
        </w:rPr>
        <w:t>сборов с</w:t>
      </w:r>
      <w:r w:rsidRPr="0099300B">
        <w:rPr>
          <w:rFonts w:ascii="PT Astra Serif" w:eastAsiaTheme="minorHAnsi" w:hAnsi="PT Astra Serif" w:cstheme="minorBidi"/>
          <w:sz w:val="26"/>
          <w:szCs w:val="26"/>
          <w:lang w:eastAsia="en-US"/>
        </w:rPr>
        <w:t xml:space="preserve"> обучающимися должно заканчиваться до начала призыва на военную службу.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Руководители и педагогические работники образовательных организаций, осуществляющие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Организация учебных сборов при образовательных организациях,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тире), а также на базе оборонно-спортивных оздоровительных лагерей по программам учебных сборов, согласованным с военным комиссаром.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«Первая помощь, основы преподавания первой помощи, основы ухода за больными» предназначена для девушек, направлена на овладение набором универсальных навыков по спасению человеческой жизни, включая навыки оказания первой помощи на месте происшествия и навыки </w:t>
      </w:r>
      <w:r w:rsidR="00324B56" w:rsidRPr="0099300B">
        <w:rPr>
          <w:rFonts w:ascii="PT Astra Serif" w:eastAsiaTheme="minorHAnsi" w:hAnsi="PT Astra Serif" w:cstheme="minorBidi"/>
          <w:sz w:val="26"/>
          <w:szCs w:val="26"/>
          <w:lang w:eastAsia="en-US"/>
        </w:rPr>
        <w:t>ухода за</w:t>
      </w:r>
      <w:r w:rsidRPr="0099300B">
        <w:rPr>
          <w:rFonts w:ascii="PT Astra Serif" w:eastAsiaTheme="minorHAnsi" w:hAnsi="PT Astra Serif" w:cstheme="minorBidi"/>
          <w:sz w:val="26"/>
          <w:szCs w:val="26"/>
          <w:lang w:eastAsia="en-US"/>
        </w:rPr>
        <w:t xml:space="preserve"> тяжело больным человеком. Освоение программы позволит обучающимся приобрести жизненно важные навыки, познакомит с профессией медицинского работника и </w:t>
      </w:r>
      <w:r w:rsidR="00324B56" w:rsidRPr="0099300B">
        <w:rPr>
          <w:rFonts w:ascii="PT Astra Serif" w:eastAsiaTheme="minorHAnsi" w:hAnsi="PT Astra Serif" w:cstheme="minorBidi"/>
          <w:sz w:val="26"/>
          <w:szCs w:val="26"/>
          <w:lang w:eastAsia="en-US"/>
        </w:rPr>
        <w:t>поможет в</w:t>
      </w:r>
      <w:r w:rsidRPr="0099300B">
        <w:rPr>
          <w:rFonts w:ascii="PT Astra Serif" w:eastAsiaTheme="minorHAnsi" w:hAnsi="PT Astra Serif" w:cstheme="minorBidi"/>
          <w:sz w:val="26"/>
          <w:szCs w:val="26"/>
          <w:lang w:eastAsia="en-US"/>
        </w:rPr>
        <w:t xml:space="preserve"> профессиональном самоопределении.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Объем программы достаточен для формирования, закрепления и развития практических навыков. Программа рассчитана на 35 часов, в рамках которых предусмотрены такие формы работы, как лекции, беседы, мастер-классы, практические занятия, решения ситуационных задач, консультации </w:t>
      </w:r>
      <w:r w:rsidR="00324B56" w:rsidRPr="0099300B">
        <w:rPr>
          <w:rFonts w:ascii="PT Astra Serif" w:eastAsiaTheme="minorHAnsi" w:hAnsi="PT Astra Serif" w:cstheme="minorBidi"/>
          <w:sz w:val="26"/>
          <w:szCs w:val="26"/>
          <w:lang w:eastAsia="en-US"/>
        </w:rPr>
        <w:t>педагога и</w:t>
      </w:r>
      <w:r w:rsidRPr="0099300B">
        <w:rPr>
          <w:rFonts w:ascii="PT Astra Serif" w:eastAsiaTheme="minorHAnsi" w:hAnsi="PT Astra Serif" w:cstheme="minorBidi"/>
          <w:sz w:val="26"/>
          <w:szCs w:val="26"/>
          <w:lang w:eastAsia="en-US"/>
        </w:rPr>
        <w:t xml:space="preserve"> психолога. </w:t>
      </w:r>
    </w:p>
    <w:p w:rsidR="005A39EF" w:rsidRPr="0099300B" w:rsidRDefault="005A39EF" w:rsidP="00006FB0">
      <w:pPr>
        <w:pStyle w:val="ConsPlusNormal"/>
        <w:spacing w:line="360" w:lineRule="auto"/>
        <w:ind w:firstLine="851"/>
        <w:contextualSpacing/>
        <w:jc w:val="both"/>
        <w:rPr>
          <w:rFonts w:ascii="PT Astra Serif" w:eastAsiaTheme="minorHAnsi" w:hAnsi="PT Astra Serif" w:cstheme="minorBidi"/>
          <w:sz w:val="26"/>
          <w:szCs w:val="26"/>
          <w:lang w:eastAsia="en-US"/>
        </w:rPr>
      </w:pPr>
      <w:r w:rsidRPr="0099300B">
        <w:rPr>
          <w:rFonts w:ascii="PT Astra Serif" w:eastAsiaTheme="minorHAnsi" w:hAnsi="PT Astra Serif" w:cstheme="minorBidi"/>
          <w:sz w:val="26"/>
          <w:szCs w:val="26"/>
          <w:lang w:eastAsia="en-US"/>
        </w:rPr>
        <w:t xml:space="preserve">Программа рекомендована для реализации в течение одной учебной недели, занятия проводятся ежедневно. </w:t>
      </w:r>
    </w:p>
    <w:sectPr w:rsidR="005A39EF" w:rsidRPr="0099300B" w:rsidSect="00395BD0">
      <w:footerReference w:type="default" r:id="rId2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F2" w:rsidRDefault="00A801F2">
      <w:pPr>
        <w:spacing w:after="0" w:line="240" w:lineRule="auto"/>
      </w:pPr>
      <w:r>
        <w:separator/>
      </w:r>
    </w:p>
  </w:endnote>
  <w:endnote w:type="continuationSeparator" w:id="0">
    <w:p w:rsidR="00A801F2" w:rsidRDefault="00A8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033991"/>
      <w:docPartObj>
        <w:docPartGallery w:val="Page Numbers (Bottom of Page)"/>
        <w:docPartUnique/>
      </w:docPartObj>
    </w:sdtPr>
    <w:sdtEndPr/>
    <w:sdtContent>
      <w:p w:rsidR="0099300B" w:rsidRDefault="0099300B">
        <w:pPr>
          <w:pStyle w:val="a7"/>
          <w:jc w:val="center"/>
        </w:pPr>
        <w:r>
          <w:fldChar w:fldCharType="begin"/>
        </w:r>
        <w:r>
          <w:instrText>PAGE   \* MERGEFORMAT</w:instrText>
        </w:r>
        <w:r>
          <w:fldChar w:fldCharType="separate"/>
        </w:r>
        <w:r w:rsidR="002D60B6">
          <w:rPr>
            <w:noProof/>
          </w:rPr>
          <w:t>2</w:t>
        </w:r>
        <w:r>
          <w:rPr>
            <w:noProof/>
          </w:rPr>
          <w:fldChar w:fldCharType="end"/>
        </w:r>
      </w:p>
    </w:sdtContent>
  </w:sdt>
  <w:p w:rsidR="0099300B" w:rsidRDefault="00993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F2" w:rsidRDefault="00A801F2">
      <w:pPr>
        <w:spacing w:after="0" w:line="240" w:lineRule="auto"/>
      </w:pPr>
      <w:r>
        <w:separator/>
      </w:r>
    </w:p>
  </w:footnote>
  <w:footnote w:type="continuationSeparator" w:id="0">
    <w:p w:rsidR="00A801F2" w:rsidRDefault="00A80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4.5pt;visibility:visible;mso-wrap-style:square" o:bullet="t">
        <v:imagedata r:id="rId2" o:title=""/>
      </v:shape>
    </w:pict>
  </w:numPicBullet>
  <w:numPicBullet w:numPicBulletId="2">
    <w:pict>
      <v:shape id="_x0000_i1028" type="#_x0000_t75" style="width:10.5pt;height:2.5pt;visibility:visible;mso-wrap-style:square" o:bullet="t">
        <v:imagedata r:id="rId3"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90863"/>
    <w:multiLevelType w:val="hybridMultilevel"/>
    <w:tmpl w:val="5F3047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DD04CD5"/>
    <w:multiLevelType w:val="hybridMultilevel"/>
    <w:tmpl w:val="4A8A0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D3805C4"/>
    <w:multiLevelType w:val="hybridMultilevel"/>
    <w:tmpl w:val="9A12498A"/>
    <w:lvl w:ilvl="0" w:tplc="4B8CA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D8F25DE"/>
    <w:multiLevelType w:val="hybridMultilevel"/>
    <w:tmpl w:val="52DC2A60"/>
    <w:lvl w:ilvl="0" w:tplc="7F704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8"/>
  </w:num>
  <w:num w:numId="4">
    <w:abstractNumId w:val="19"/>
  </w:num>
  <w:num w:numId="5">
    <w:abstractNumId w:val="10"/>
  </w:num>
  <w:num w:numId="6">
    <w:abstractNumId w:val="2"/>
  </w:num>
  <w:num w:numId="7">
    <w:abstractNumId w:val="9"/>
  </w:num>
  <w:num w:numId="8">
    <w:abstractNumId w:val="15"/>
  </w:num>
  <w:num w:numId="9">
    <w:abstractNumId w:val="7"/>
  </w:num>
  <w:num w:numId="10">
    <w:abstractNumId w:val="0"/>
  </w:num>
  <w:num w:numId="11">
    <w:abstractNumId w:val="13"/>
  </w:num>
  <w:num w:numId="12">
    <w:abstractNumId w:val="5"/>
  </w:num>
  <w:num w:numId="13">
    <w:abstractNumId w:val="14"/>
  </w:num>
  <w:num w:numId="14">
    <w:abstractNumId w:val="3"/>
  </w:num>
  <w:num w:numId="15">
    <w:abstractNumId w:val="17"/>
  </w:num>
  <w:num w:numId="16">
    <w:abstractNumId w:val="20"/>
  </w:num>
  <w:num w:numId="17">
    <w:abstractNumId w:val="8"/>
  </w:num>
  <w:num w:numId="18">
    <w:abstractNumId w:val="4"/>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4B"/>
    <w:rsid w:val="00006FB0"/>
    <w:rsid w:val="0002322C"/>
    <w:rsid w:val="00023304"/>
    <w:rsid w:val="0003080F"/>
    <w:rsid w:val="00044AEE"/>
    <w:rsid w:val="0007449B"/>
    <w:rsid w:val="00080C62"/>
    <w:rsid w:val="00095B76"/>
    <w:rsid w:val="000960F5"/>
    <w:rsid w:val="0009784C"/>
    <w:rsid w:val="000A01F6"/>
    <w:rsid w:val="000A1664"/>
    <w:rsid w:val="000B0523"/>
    <w:rsid w:val="000B3189"/>
    <w:rsid w:val="000C299D"/>
    <w:rsid w:val="000E2ED8"/>
    <w:rsid w:val="000E3CA8"/>
    <w:rsid w:val="00102CBE"/>
    <w:rsid w:val="00105577"/>
    <w:rsid w:val="00144977"/>
    <w:rsid w:val="001A3EF8"/>
    <w:rsid w:val="001E1C67"/>
    <w:rsid w:val="001E4DF2"/>
    <w:rsid w:val="001E6CAE"/>
    <w:rsid w:val="00243AB5"/>
    <w:rsid w:val="002A4C83"/>
    <w:rsid w:val="002B347D"/>
    <w:rsid w:val="002C659E"/>
    <w:rsid w:val="002D60B6"/>
    <w:rsid w:val="002F3BCC"/>
    <w:rsid w:val="00324B56"/>
    <w:rsid w:val="00395BD0"/>
    <w:rsid w:val="003A5288"/>
    <w:rsid w:val="003A6780"/>
    <w:rsid w:val="003C2963"/>
    <w:rsid w:val="003F2C35"/>
    <w:rsid w:val="00422DC2"/>
    <w:rsid w:val="0042448D"/>
    <w:rsid w:val="0042559F"/>
    <w:rsid w:val="004E4B86"/>
    <w:rsid w:val="00514C8B"/>
    <w:rsid w:val="00524B92"/>
    <w:rsid w:val="0058417C"/>
    <w:rsid w:val="005975BF"/>
    <w:rsid w:val="005A39EF"/>
    <w:rsid w:val="005C1EDF"/>
    <w:rsid w:val="005E29FF"/>
    <w:rsid w:val="005E4A42"/>
    <w:rsid w:val="005F1317"/>
    <w:rsid w:val="00601E0F"/>
    <w:rsid w:val="00611C16"/>
    <w:rsid w:val="00624A1C"/>
    <w:rsid w:val="006272F2"/>
    <w:rsid w:val="0063604B"/>
    <w:rsid w:val="00637FF2"/>
    <w:rsid w:val="00652925"/>
    <w:rsid w:val="00713DB5"/>
    <w:rsid w:val="00723934"/>
    <w:rsid w:val="00736226"/>
    <w:rsid w:val="007363AF"/>
    <w:rsid w:val="00737EB1"/>
    <w:rsid w:val="007A51B8"/>
    <w:rsid w:val="007A6263"/>
    <w:rsid w:val="008108EC"/>
    <w:rsid w:val="00815C33"/>
    <w:rsid w:val="00824C84"/>
    <w:rsid w:val="00855597"/>
    <w:rsid w:val="008701DD"/>
    <w:rsid w:val="0087503B"/>
    <w:rsid w:val="00875AD6"/>
    <w:rsid w:val="008D69A9"/>
    <w:rsid w:val="00935D4D"/>
    <w:rsid w:val="00960144"/>
    <w:rsid w:val="00961EBE"/>
    <w:rsid w:val="009703F0"/>
    <w:rsid w:val="009708D2"/>
    <w:rsid w:val="00992CF2"/>
    <w:rsid w:val="0099300B"/>
    <w:rsid w:val="009A2998"/>
    <w:rsid w:val="009B03C1"/>
    <w:rsid w:val="009C0904"/>
    <w:rsid w:val="009D2490"/>
    <w:rsid w:val="009F4BD1"/>
    <w:rsid w:val="00A11B47"/>
    <w:rsid w:val="00A3365F"/>
    <w:rsid w:val="00A35682"/>
    <w:rsid w:val="00A66CD5"/>
    <w:rsid w:val="00A76632"/>
    <w:rsid w:val="00A801F2"/>
    <w:rsid w:val="00AA26D9"/>
    <w:rsid w:val="00AF0E3D"/>
    <w:rsid w:val="00AF528B"/>
    <w:rsid w:val="00B32CB7"/>
    <w:rsid w:val="00B4117B"/>
    <w:rsid w:val="00B456EF"/>
    <w:rsid w:val="00B50A37"/>
    <w:rsid w:val="00B55BDB"/>
    <w:rsid w:val="00B6027B"/>
    <w:rsid w:val="00B66C77"/>
    <w:rsid w:val="00B72045"/>
    <w:rsid w:val="00BA00E5"/>
    <w:rsid w:val="00BA12E5"/>
    <w:rsid w:val="00BC44A2"/>
    <w:rsid w:val="00BE217A"/>
    <w:rsid w:val="00C20264"/>
    <w:rsid w:val="00C34DDC"/>
    <w:rsid w:val="00C55344"/>
    <w:rsid w:val="00C74C69"/>
    <w:rsid w:val="00C83275"/>
    <w:rsid w:val="00C87923"/>
    <w:rsid w:val="00C90F7F"/>
    <w:rsid w:val="00C941E6"/>
    <w:rsid w:val="00CC6BE0"/>
    <w:rsid w:val="00CE045B"/>
    <w:rsid w:val="00D03DBF"/>
    <w:rsid w:val="00D34DEF"/>
    <w:rsid w:val="00D52FEA"/>
    <w:rsid w:val="00D65575"/>
    <w:rsid w:val="00D758AB"/>
    <w:rsid w:val="00D96F2B"/>
    <w:rsid w:val="00DB431E"/>
    <w:rsid w:val="00DC48C3"/>
    <w:rsid w:val="00DE03FB"/>
    <w:rsid w:val="00DE3EF1"/>
    <w:rsid w:val="00DF719E"/>
    <w:rsid w:val="00E06CEE"/>
    <w:rsid w:val="00E216E8"/>
    <w:rsid w:val="00E510FD"/>
    <w:rsid w:val="00EA4938"/>
    <w:rsid w:val="00EB7476"/>
    <w:rsid w:val="00EC6244"/>
    <w:rsid w:val="00EF505B"/>
    <w:rsid w:val="00F34EFA"/>
    <w:rsid w:val="00F41CAD"/>
    <w:rsid w:val="00F9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7DF914E-EDDA-4C37-8DD1-771AB20D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90"/>
  </w:style>
  <w:style w:type="paragraph" w:styleId="2">
    <w:name w:val="heading 2"/>
    <w:basedOn w:val="a"/>
    <w:next w:val="a"/>
    <w:link w:val="20"/>
    <w:uiPriority w:val="9"/>
    <w:unhideWhenUsed/>
    <w:qFormat/>
    <w:rsid w:val="00422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49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Неразрешенное упоминание1"/>
    <w:basedOn w:val="a0"/>
    <w:uiPriority w:val="99"/>
    <w:semiHidden/>
    <w:unhideWhenUsed/>
    <w:rsid w:val="005A39EF"/>
    <w:rPr>
      <w:color w:val="605E5C"/>
      <w:shd w:val="clear" w:color="auto" w:fill="E1DFDD"/>
    </w:rPr>
  </w:style>
  <w:style w:type="paragraph" w:styleId="a5">
    <w:name w:val="header"/>
    <w:basedOn w:val="a"/>
    <w:link w:val="a6"/>
    <w:unhideWhenUsed/>
    <w:rsid w:val="00023304"/>
    <w:pPr>
      <w:tabs>
        <w:tab w:val="center" w:pos="4677"/>
        <w:tab w:val="right" w:pos="9355"/>
      </w:tabs>
      <w:spacing w:after="0" w:line="240" w:lineRule="auto"/>
    </w:pPr>
  </w:style>
  <w:style w:type="character" w:customStyle="1" w:styleId="a6">
    <w:name w:val="Верхний колонтитул Знак"/>
    <w:basedOn w:val="a0"/>
    <w:link w:val="a5"/>
    <w:rsid w:val="00023304"/>
  </w:style>
  <w:style w:type="paragraph" w:styleId="a7">
    <w:name w:val="footer"/>
    <w:basedOn w:val="a"/>
    <w:link w:val="a8"/>
    <w:uiPriority w:val="99"/>
    <w:unhideWhenUsed/>
    <w:rsid w:val="00023304"/>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023304"/>
    <w:rPr>
      <w:rFonts w:eastAsiaTheme="minorEastAsia" w:cs="Times New Roman"/>
      <w:lang w:eastAsia="ru-RU"/>
    </w:rPr>
  </w:style>
  <w:style w:type="paragraph" w:styleId="a9">
    <w:name w:val="Balloon Text"/>
    <w:basedOn w:val="a"/>
    <w:link w:val="aa"/>
    <w:uiPriority w:val="99"/>
    <w:semiHidden/>
    <w:unhideWhenUsed/>
    <w:rsid w:val="00EC6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244"/>
    <w:rPr>
      <w:rFonts w:ascii="Tahoma" w:hAnsi="Tahoma" w:cs="Tahoma"/>
      <w:sz w:val="16"/>
      <w:szCs w:val="16"/>
    </w:rPr>
  </w:style>
  <w:style w:type="paragraph" w:customStyle="1" w:styleId="ab">
    <w:name w:val="ФИО"/>
    <w:basedOn w:val="a"/>
    <w:link w:val="ac"/>
    <w:rsid w:val="00BE217A"/>
    <w:pPr>
      <w:spacing w:after="0" w:line="240" w:lineRule="auto"/>
    </w:pPr>
    <w:rPr>
      <w:rFonts w:ascii="Times New Roman" w:eastAsia="Times New Roman" w:hAnsi="Times New Roman" w:cs="Times New Roman"/>
      <w:b/>
      <w:sz w:val="24"/>
      <w:szCs w:val="24"/>
      <w:lang w:eastAsia="ru-RU"/>
    </w:rPr>
  </w:style>
  <w:style w:type="paragraph" w:customStyle="1" w:styleId="ad">
    <w:name w:val="Исполнитель"/>
    <w:basedOn w:val="a"/>
    <w:autoRedefine/>
    <w:rsid w:val="00BE217A"/>
    <w:pPr>
      <w:spacing w:after="0" w:line="240" w:lineRule="auto"/>
      <w:ind w:left="-108"/>
    </w:pPr>
    <w:rPr>
      <w:rFonts w:ascii="Times New Roman" w:eastAsia="Times New Roman" w:hAnsi="Times New Roman" w:cs="Times New Roman"/>
      <w:sz w:val="20"/>
      <w:szCs w:val="24"/>
      <w:lang w:eastAsia="ru-RU"/>
    </w:rPr>
  </w:style>
  <w:style w:type="character" w:customStyle="1" w:styleId="ac">
    <w:name w:val="ФИО Знак"/>
    <w:link w:val="ab"/>
    <w:rsid w:val="00BE217A"/>
    <w:rPr>
      <w:rFonts w:ascii="Times New Roman" w:eastAsia="Times New Roman" w:hAnsi="Times New Roman" w:cs="Times New Roman"/>
      <w:b/>
      <w:sz w:val="24"/>
      <w:szCs w:val="24"/>
      <w:lang w:eastAsia="ru-RU"/>
    </w:rPr>
  </w:style>
  <w:style w:type="character" w:customStyle="1" w:styleId="21">
    <w:name w:val="Неразрешенное упоминание2"/>
    <w:basedOn w:val="a0"/>
    <w:uiPriority w:val="99"/>
    <w:semiHidden/>
    <w:unhideWhenUsed/>
    <w:rsid w:val="00B55BDB"/>
    <w:rPr>
      <w:color w:val="605E5C"/>
      <w:shd w:val="clear" w:color="auto" w:fill="E1DFDD"/>
    </w:rPr>
  </w:style>
  <w:style w:type="character" w:customStyle="1" w:styleId="20">
    <w:name w:val="Заголовок 2 Знак"/>
    <w:basedOn w:val="a0"/>
    <w:link w:val="2"/>
    <w:uiPriority w:val="9"/>
    <w:rsid w:val="00422D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edsoo.ru/Konstruktor_uchebnih_pla.htm" TargetMode="External"/><Relationship Id="rId18" Type="http://schemas.openxmlformats.org/officeDocument/2006/relationships/hyperlink" Target="https://edsoo.ru/Vneurochnaya_deyatelnos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vbinfo.ru/for-teachers" TargetMode="External"/><Relationship Id="rId7" Type="http://schemas.openxmlformats.org/officeDocument/2006/relationships/hyperlink" Target="consultantplus://offline/ref=E1C5FB7AB6C31B927981EB8156A21E2CB5290B042F6980D953E7F855EF4CC7416EB73DA29C13D15ACC6136774A512031E6C47051BE9BC70FZFU3E" TargetMode="External"/><Relationship Id="rId12" Type="http://schemas.openxmlformats.org/officeDocument/2006/relationships/hyperlink" Target="consultantplus://offline/ref=E1C5FB7AB6C31B927981EB8156A21E2CB5290B042F6980D953E7F855EF4CC7416EB73DA29C13D45FC96136774A512031E6C47051BE9BC70FZFU3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7DFF148EEF62A99CC5EF2FE523CFF9FA9556D69AAF42CB50174BB76FEB121ED04F43D24B266DC22ECF653A85F0DACF6C9E04D2009089AB439wEH" TargetMode="External"/><Relationship Id="rId20" Type="http://schemas.openxmlformats.org/officeDocument/2006/relationships/hyperlink" Target="https://edsoo.ru/rabochie-program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1C5FB7AB6C31B927981EB8156A21E2CB22C0C04266F80D953E7F855EF4CC7416EB73DA29C13D15ECD6136774A512031E6C47051BE9BC70FZFU3E" TargetMode="External"/><Relationship Id="rId24" Type="http://schemas.openxmlformats.org/officeDocument/2006/relationships/hyperlink" Target="https://edsoo.ru/Vneurochnaya_deyatelnost.htm" TargetMode="External"/><Relationship Id="rId5" Type="http://schemas.openxmlformats.org/officeDocument/2006/relationships/footnotes" Target="footnotes.xml"/><Relationship Id="rId15" Type="http://schemas.openxmlformats.org/officeDocument/2006/relationships/hyperlink" Target="consultantplus://offline/ref=E7DFF148EEF62A99CC5EF2FE523CFF9FA9556964A0F92CB50174BB76FEB121ED04F43D24B266DD25ECF653A85F0DACF6C9E04D2009089AB439wEH" TargetMode="External"/><Relationship Id="rId23" Type="http://schemas.openxmlformats.org/officeDocument/2006/relationships/hyperlink" Target="https://edsoo.ru/wp-content/uploads/2024/03/frp-obzr_10-11_22032024.pdf" TargetMode="External"/><Relationship Id="rId10" Type="http://schemas.openxmlformats.org/officeDocument/2006/relationships/hyperlink" Target="consultantplus://offline/ref=E1C5FB7AB6C31B927981EB8156A21E2CB22C08092C6280D953E7F855EF4CC7416EB73DA29C13D059CD6136774A512031E6C47051BE9BC70FZFU3E" TargetMode="External"/><Relationship Id="rId19" Type="http://schemas.openxmlformats.org/officeDocument/2006/relationships/hyperlink" Target="consultantplus://offline/ref=E7DFF148EEF62A99CC5EF2FE523CFF9FAE506A69A7F62CB50174BB76FEB121ED04F43D21B9328D62BEF005FE0558A3EACCFE4F32w1H"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k.com/video-215962627_456239071" TargetMode="External"/><Relationship Id="rId22" Type="http://schemas.openxmlformats.org/officeDocument/2006/relationships/hyperlink" Target="https://edsoo.ru/rabochie-programmy/"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63</Pages>
  <Words>11861</Words>
  <Characters>67608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Androsova</cp:lastModifiedBy>
  <cp:revision>44</cp:revision>
  <cp:lastPrinted>2023-05-16T04:46:00Z</cp:lastPrinted>
  <dcterms:created xsi:type="dcterms:W3CDTF">2023-05-03T08:29:00Z</dcterms:created>
  <dcterms:modified xsi:type="dcterms:W3CDTF">2024-04-12T02:13:00Z</dcterms:modified>
</cp:coreProperties>
</file>